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0D76D3" w14:textId="77777777" w:rsidR="00246F47" w:rsidRDefault="00246F47" w:rsidP="004E67B6">
      <w:pPr>
        <w:spacing w:after="120"/>
        <w:jc w:val="center"/>
        <w:rPr>
          <w:b/>
          <w:sz w:val="48"/>
          <w:szCs w:val="48"/>
        </w:rPr>
      </w:pPr>
    </w:p>
    <w:p w14:paraId="2762BE8C" w14:textId="650A23D4" w:rsidR="008714DD" w:rsidRDefault="00246F47" w:rsidP="004E67B6">
      <w:pPr>
        <w:spacing w:after="120"/>
        <w:jc w:val="center"/>
        <w:rPr>
          <w:b/>
          <w:sz w:val="48"/>
          <w:szCs w:val="48"/>
        </w:rPr>
      </w:pPr>
      <w:r>
        <w:rPr>
          <w:b/>
          <w:sz w:val="48"/>
          <w:szCs w:val="48"/>
        </w:rPr>
        <w:t xml:space="preserve">Election </w:t>
      </w:r>
      <w:r w:rsidR="005C3032" w:rsidRPr="00F32EC9">
        <w:rPr>
          <w:b/>
          <w:sz w:val="48"/>
          <w:szCs w:val="48"/>
        </w:rPr>
        <w:t xml:space="preserve">2019 </w:t>
      </w:r>
      <w:r w:rsidR="00297C09" w:rsidRPr="00F32EC9">
        <w:rPr>
          <w:b/>
          <w:sz w:val="48"/>
          <w:szCs w:val="48"/>
        </w:rPr>
        <w:t>–</w:t>
      </w:r>
      <w:r w:rsidR="00492049">
        <w:rPr>
          <w:b/>
          <w:sz w:val="48"/>
          <w:szCs w:val="48"/>
        </w:rPr>
        <w:t xml:space="preserve"> </w:t>
      </w:r>
      <w:r w:rsidR="00A67CD6">
        <w:rPr>
          <w:b/>
          <w:sz w:val="48"/>
          <w:szCs w:val="48"/>
        </w:rPr>
        <w:t>Migrant and refugee women</w:t>
      </w:r>
    </w:p>
    <w:p w14:paraId="6F95E8A0" w14:textId="77777777" w:rsidR="00246F47" w:rsidRDefault="00246F47" w:rsidP="00952796">
      <w:pPr>
        <w:pStyle w:val="Heading1"/>
        <w:spacing w:before="0" w:after="120" w:line="276" w:lineRule="auto"/>
        <w:rPr>
          <w:color w:val="DE5C22"/>
        </w:rPr>
      </w:pPr>
    </w:p>
    <w:p w14:paraId="5D4924E0" w14:textId="47A71322" w:rsidR="00952796" w:rsidRDefault="00952796" w:rsidP="00952796">
      <w:pPr>
        <w:pStyle w:val="Heading1"/>
        <w:spacing w:before="0" w:after="120" w:line="276" w:lineRule="auto"/>
        <w:rPr>
          <w:color w:val="DE5C22"/>
        </w:rPr>
      </w:pPr>
      <w:r w:rsidRPr="00EC21F5">
        <w:rPr>
          <w:color w:val="DE5C22"/>
        </w:rPr>
        <w:t>Why is this an issue for women?</w:t>
      </w:r>
    </w:p>
    <w:p w14:paraId="787AA468" w14:textId="77777777" w:rsidR="00F30CBF" w:rsidRPr="00F30CBF" w:rsidRDefault="00F30CBF" w:rsidP="00F30CBF">
      <w:pPr>
        <w:numPr>
          <w:ilvl w:val="0"/>
          <w:numId w:val="21"/>
        </w:numPr>
        <w:spacing w:after="200" w:line="276" w:lineRule="auto"/>
        <w:ind w:left="284" w:hanging="284"/>
        <w:contextualSpacing/>
        <w:jc w:val="both"/>
        <w:rPr>
          <w:rFonts w:ascii="Calibri" w:eastAsia="Calibri" w:hAnsi="Calibri" w:cs="Calibri"/>
          <w:lang w:val="en-AU" w:eastAsia="en-US"/>
        </w:rPr>
      </w:pPr>
      <w:r w:rsidRPr="00F30CBF">
        <w:rPr>
          <w:rFonts w:eastAsiaTheme="minorHAnsi" w:cs="Poppins"/>
          <w:color w:val="000000"/>
          <w:lang w:val="en-AU" w:eastAsia="en-US"/>
        </w:rPr>
        <w:t>A lack</w:t>
      </w:r>
      <w:r w:rsidRPr="00F30CBF">
        <w:rPr>
          <w:rFonts w:ascii="Calibri" w:eastAsia="Calibri" w:hAnsi="Calibri" w:cs="Calibri"/>
          <w:lang w:val="en-AU" w:eastAsia="en-US"/>
        </w:rPr>
        <w:t xml:space="preserve"> of policies that promote equality and inclusion of migrant and refugee women in Australia’s economic, social, cultural, civil and political life significantly reduces these women’s capacity to participate and contribute, and leaves them and their families vulnerable to short term shocks that could leave them further dependent on assistance in the long-run.</w:t>
      </w:r>
    </w:p>
    <w:p w14:paraId="334ACC20" w14:textId="420D5274" w:rsidR="00F30CBF" w:rsidRPr="00F30CBF" w:rsidRDefault="00F30CBF" w:rsidP="00F30CBF">
      <w:pPr>
        <w:numPr>
          <w:ilvl w:val="0"/>
          <w:numId w:val="21"/>
        </w:numPr>
        <w:shd w:val="clear" w:color="auto" w:fill="FFFFFF"/>
        <w:spacing w:after="0" w:line="276" w:lineRule="auto"/>
        <w:ind w:left="284" w:hanging="284"/>
        <w:rPr>
          <w:rFonts w:ascii="Calibri" w:eastAsia="Arial Unicode MS" w:hAnsi="Calibri" w:cs="Times New Roman"/>
          <w:color w:val="000000"/>
          <w:lang w:val="en-GB" w:eastAsia="en-GB"/>
        </w:rPr>
      </w:pPr>
      <w:r w:rsidRPr="00F30CBF">
        <w:rPr>
          <w:rFonts w:ascii="Calibri" w:eastAsia="Arial Unicode MS" w:hAnsi="Calibri" w:cs="Times New Roman"/>
          <w:b/>
          <w:color w:val="000000"/>
          <w:lang w:val="en-GB" w:eastAsia="en-GB"/>
        </w:rPr>
        <w:t>Safety</w:t>
      </w:r>
      <w:r w:rsidRPr="00F30CBF">
        <w:rPr>
          <w:rFonts w:ascii="Calibri" w:eastAsia="Arial Unicode MS" w:hAnsi="Calibri" w:cs="Times New Roman"/>
          <w:color w:val="000000"/>
          <w:lang w:val="en-GB" w:eastAsia="en-GB"/>
        </w:rPr>
        <w:t>: Migrant and refugee women experience greater barriers to accessing support services for family, domestic or sexual violence, including: limited eligibility; isolation; community pressures; financial dependence; lack of knowledge of rights and available services; language barriers; fear of deportation; and fear of removal of children or perpetrator.</w:t>
      </w:r>
    </w:p>
    <w:p w14:paraId="5785A5D0" w14:textId="77777777" w:rsidR="00F30CBF" w:rsidRPr="00F30CBF" w:rsidRDefault="00F30CBF" w:rsidP="00F30CBF">
      <w:pPr>
        <w:numPr>
          <w:ilvl w:val="0"/>
          <w:numId w:val="21"/>
        </w:numPr>
        <w:spacing w:after="200" w:line="276" w:lineRule="auto"/>
        <w:ind w:left="284" w:hanging="284"/>
        <w:contextualSpacing/>
        <w:rPr>
          <w:rFonts w:ascii="Calibri" w:eastAsia="Calibri" w:hAnsi="Calibri" w:cs="Calibri"/>
        </w:rPr>
      </w:pPr>
      <w:r w:rsidRPr="00F30CBF">
        <w:rPr>
          <w:rFonts w:ascii="Calibri" w:eastAsiaTheme="minorHAnsi" w:hAnsi="Calibri"/>
          <w:b/>
          <w:color w:val="000000"/>
          <w:shd w:val="clear" w:color="auto" w:fill="FFFFFF"/>
          <w:lang w:val="en-GB" w:eastAsia="en-GB"/>
        </w:rPr>
        <w:t>Employment</w:t>
      </w:r>
      <w:r w:rsidRPr="00F30CBF">
        <w:rPr>
          <w:rFonts w:ascii="Calibri" w:eastAsiaTheme="minorHAnsi" w:hAnsi="Calibri"/>
          <w:color w:val="000000"/>
          <w:shd w:val="clear" w:color="auto" w:fill="FFFFFF"/>
          <w:lang w:val="en-GB" w:eastAsia="en-GB"/>
        </w:rPr>
        <w:t>: Migrant and refugee women continue to lag behind their peers in labour force participation and unemployment rates, and are underrepresented in management positions. </w:t>
      </w:r>
      <w:r w:rsidRPr="00F30CBF">
        <w:rPr>
          <w:rFonts w:ascii="Calibri" w:eastAsia="Calibri" w:hAnsi="Calibri" w:cs="Calibri"/>
          <w:lang w:val="en-GB" w:eastAsia="en-US"/>
        </w:rPr>
        <w:t xml:space="preserve">They </w:t>
      </w:r>
      <w:r w:rsidRPr="00F30CBF">
        <w:rPr>
          <w:rFonts w:ascii="Calibri" w:eastAsiaTheme="minorHAnsi" w:hAnsi="Calibri"/>
          <w:color w:val="000000"/>
          <w:shd w:val="clear" w:color="auto" w:fill="FFFFFF"/>
          <w:lang w:val="en-GB" w:eastAsia="en-GB"/>
        </w:rPr>
        <w:t>face dual barriers to employment based on both cultural and gender norms. These include, but are not limited to: unconscious bias and discrimination; language and educational barriers; caring responsibilities; visa restrictions; gender and cultural expectations. </w:t>
      </w:r>
    </w:p>
    <w:p w14:paraId="04F8ACA8" w14:textId="350D67FE" w:rsidR="00F30CBF" w:rsidRPr="00F30CBF" w:rsidRDefault="00F30CBF" w:rsidP="00F30CBF">
      <w:pPr>
        <w:numPr>
          <w:ilvl w:val="0"/>
          <w:numId w:val="21"/>
        </w:numPr>
        <w:shd w:val="clear" w:color="auto" w:fill="FFFFFF"/>
        <w:spacing w:after="0" w:line="276" w:lineRule="auto"/>
        <w:ind w:left="284" w:hanging="284"/>
        <w:rPr>
          <w:rFonts w:ascii="Calibri" w:eastAsia="Arial Unicode MS" w:hAnsi="Calibri" w:cs="Times New Roman"/>
          <w:color w:val="000000"/>
          <w:lang w:val="en-GB" w:eastAsia="en-GB"/>
        </w:rPr>
      </w:pPr>
      <w:r w:rsidRPr="00F30CBF">
        <w:rPr>
          <w:rFonts w:ascii="Calibri" w:eastAsia="Arial Unicode MS" w:hAnsi="Calibri" w:cs="Times New Roman"/>
          <w:b/>
          <w:color w:val="000000"/>
          <w:lang w:val="en-GB" w:eastAsia="en-GB"/>
        </w:rPr>
        <w:t>Health</w:t>
      </w:r>
      <w:r w:rsidRPr="00F30CBF">
        <w:rPr>
          <w:rFonts w:ascii="Calibri" w:eastAsia="Arial Unicode MS" w:hAnsi="Calibri" w:cs="Times New Roman"/>
          <w:color w:val="000000"/>
          <w:lang w:val="en-GB" w:eastAsia="en-GB"/>
        </w:rPr>
        <w:t>: Migrant and refugee women face particular barriers to accessing health services, including limited knowledge of the health system, limited trust in health service providers, and language and cultural differences, further exacerbated by variable eligibility for non-citizens to access Medicare and private health insurance. They may experience greater vulnerability due to social stigmatisation of various women’s health-related topics, and are at increased risk of poorer health and wellbeing due to pre-migration experiences, including exposure to trauma, and post-settlement experiences.</w:t>
      </w:r>
    </w:p>
    <w:p w14:paraId="5304601A" w14:textId="77777777" w:rsidR="00F30CBF" w:rsidRPr="00F30CBF" w:rsidRDefault="00F30CBF" w:rsidP="00F30CBF">
      <w:pPr>
        <w:numPr>
          <w:ilvl w:val="0"/>
          <w:numId w:val="21"/>
        </w:numPr>
        <w:shd w:val="clear" w:color="auto" w:fill="FFFFFF"/>
        <w:spacing w:after="200" w:line="276" w:lineRule="auto"/>
        <w:ind w:left="284" w:hanging="284"/>
        <w:contextualSpacing/>
        <w:jc w:val="both"/>
        <w:rPr>
          <w:rFonts w:ascii="Calibri" w:eastAsiaTheme="minorHAnsi" w:hAnsi="Calibri"/>
          <w:color w:val="000000"/>
          <w:lang w:val="en-GB" w:eastAsia="en-GB"/>
        </w:rPr>
      </w:pPr>
      <w:r w:rsidRPr="00F30CBF">
        <w:rPr>
          <w:rFonts w:ascii="Calibri" w:eastAsiaTheme="minorHAnsi" w:hAnsi="Calibri"/>
          <w:b/>
          <w:color w:val="000000"/>
          <w:lang w:val="en-GB" w:eastAsia="en-GB"/>
        </w:rPr>
        <w:t>Justice:</w:t>
      </w:r>
      <w:r w:rsidRPr="00F30CBF">
        <w:rPr>
          <w:rFonts w:ascii="Calibri" w:eastAsiaTheme="minorHAnsi" w:hAnsi="Calibri"/>
          <w:color w:val="000000"/>
          <w:lang w:val="en-GB" w:eastAsia="en-GB"/>
        </w:rPr>
        <w:t xml:space="preserve"> The justice system is a particularly alienating and intimidating institution for migrant and refugee women, who may have little understanding of Australia's processes, a distrust of institutions, low levels of English, and lived through traumatic experiences. </w:t>
      </w:r>
    </w:p>
    <w:p w14:paraId="71ABA8FC" w14:textId="77777777" w:rsidR="00466BB8" w:rsidRDefault="00466BB8">
      <w:pPr>
        <w:rPr>
          <w:rFonts w:asciiTheme="majorHAnsi" w:eastAsiaTheme="majorEastAsia" w:hAnsiTheme="majorHAnsi" w:cstheme="majorBidi"/>
          <w:b/>
          <w:bCs/>
          <w:smallCaps/>
          <w:color w:val="F07F09" w:themeColor="accent1"/>
          <w:sz w:val="36"/>
          <w:szCs w:val="36"/>
          <w:lang w:eastAsia="en-GB"/>
        </w:rPr>
      </w:pPr>
      <w:r>
        <w:rPr>
          <w:color w:val="F07F09" w:themeColor="accent1"/>
          <w:lang w:eastAsia="en-GB"/>
        </w:rPr>
        <w:br w:type="page"/>
      </w:r>
    </w:p>
    <w:p w14:paraId="282CDCAA" w14:textId="77777777" w:rsidR="00466BB8" w:rsidRPr="00502A64" w:rsidRDefault="00466BB8" w:rsidP="00466BB8">
      <w:pPr>
        <w:keepNext/>
        <w:keepLines/>
        <w:pBdr>
          <w:bottom w:val="single" w:sz="4" w:space="1" w:color="595959" w:themeColor="text1" w:themeTint="A6"/>
        </w:pBdr>
        <w:spacing w:after="120" w:line="276" w:lineRule="auto"/>
        <w:outlineLvl w:val="0"/>
        <w:rPr>
          <w:rFonts w:asciiTheme="majorHAnsi" w:eastAsiaTheme="majorEastAsia" w:hAnsiTheme="majorHAnsi" w:cstheme="majorBidi"/>
          <w:b/>
          <w:bCs/>
          <w:smallCaps/>
          <w:color w:val="DE5C22"/>
          <w:sz w:val="36"/>
          <w:szCs w:val="36"/>
        </w:rPr>
      </w:pPr>
      <w:r w:rsidRPr="00502A64">
        <w:rPr>
          <w:rFonts w:asciiTheme="majorHAnsi" w:eastAsiaTheme="majorEastAsia" w:hAnsiTheme="majorHAnsi" w:cstheme="majorBidi"/>
          <w:b/>
          <w:bCs/>
          <w:smallCaps/>
          <w:color w:val="DE5C22"/>
          <w:sz w:val="36"/>
          <w:szCs w:val="36"/>
        </w:rPr>
        <w:lastRenderedPageBreak/>
        <w:t>Election commitments</w:t>
      </w:r>
    </w:p>
    <w:tbl>
      <w:tblPr>
        <w:tblStyle w:val="PlainTable4"/>
        <w:tblpPr w:leftFromText="180" w:rightFromText="180" w:vertAnchor="text" w:horzAnchor="page" w:tblpX="3466" w:tblpY="321"/>
        <w:tblW w:w="0" w:type="auto"/>
        <w:tblLook w:val="04A0" w:firstRow="1" w:lastRow="0" w:firstColumn="1" w:lastColumn="0" w:noHBand="0" w:noVBand="1"/>
      </w:tblPr>
      <w:tblGrid>
        <w:gridCol w:w="1982"/>
        <w:gridCol w:w="2129"/>
        <w:gridCol w:w="2268"/>
      </w:tblGrid>
      <w:tr w:rsidR="00466BB8" w:rsidRPr="00502A64" w14:paraId="4129A394" w14:textId="77777777" w:rsidTr="00555D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2" w:type="dxa"/>
            <w:shd w:val="clear" w:color="auto" w:fill="F9B268" w:themeFill="accent1" w:themeFillTint="99"/>
          </w:tcPr>
          <w:p w14:paraId="5C1A1CD4" w14:textId="77777777" w:rsidR="00466BB8" w:rsidRPr="00502A64" w:rsidRDefault="00466BB8" w:rsidP="00555D83">
            <w:pPr>
              <w:rPr>
                <w:rFonts w:ascii="Calibri" w:eastAsia="Times New Roman" w:hAnsi="Calibri" w:cs="Calibri"/>
                <w:sz w:val="18"/>
                <w:szCs w:val="18"/>
                <w:lang w:eastAsia="en-GB"/>
              </w:rPr>
            </w:pPr>
            <w:r w:rsidRPr="00502A64">
              <w:rPr>
                <w:rFonts w:ascii="Calibri" w:eastAsia="Times New Roman" w:hAnsi="Calibri" w:cs="Calibri"/>
                <w:sz w:val="18"/>
                <w:szCs w:val="18"/>
                <w:lang w:eastAsia="en-GB"/>
              </w:rPr>
              <w:t>Full implementation</w:t>
            </w:r>
          </w:p>
        </w:tc>
        <w:tc>
          <w:tcPr>
            <w:tcW w:w="2129" w:type="dxa"/>
            <w:shd w:val="clear" w:color="auto" w:fill="FDE5CC" w:themeFill="accent1" w:themeFillTint="33"/>
          </w:tcPr>
          <w:p w14:paraId="70D0DE42" w14:textId="77777777" w:rsidR="00466BB8" w:rsidRPr="00502A64" w:rsidRDefault="00466BB8" w:rsidP="00555D83">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n-GB"/>
              </w:rPr>
            </w:pPr>
            <w:r w:rsidRPr="00502A64">
              <w:rPr>
                <w:rFonts w:ascii="Calibri" w:eastAsia="Times New Roman" w:hAnsi="Calibri" w:cs="Calibri"/>
                <w:sz w:val="18"/>
                <w:szCs w:val="18"/>
                <w:lang w:eastAsia="en-GB"/>
              </w:rPr>
              <w:t>Partial implementation</w:t>
            </w:r>
          </w:p>
        </w:tc>
        <w:tc>
          <w:tcPr>
            <w:tcW w:w="2268" w:type="dxa"/>
          </w:tcPr>
          <w:p w14:paraId="17EB83BD" w14:textId="77777777" w:rsidR="00466BB8" w:rsidRPr="00502A64" w:rsidRDefault="00466BB8" w:rsidP="00555D83">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n-GB"/>
              </w:rPr>
            </w:pPr>
            <w:r w:rsidRPr="00502A64">
              <w:rPr>
                <w:rFonts w:ascii="Calibri" w:eastAsia="Times New Roman" w:hAnsi="Calibri" w:cs="Calibri"/>
                <w:sz w:val="18"/>
                <w:szCs w:val="18"/>
                <w:lang w:eastAsia="en-GB"/>
              </w:rPr>
              <w:t>No or negative response</w:t>
            </w:r>
          </w:p>
        </w:tc>
      </w:tr>
    </w:tbl>
    <w:p w14:paraId="75754E43" w14:textId="77777777" w:rsidR="00466BB8" w:rsidRPr="00502A64" w:rsidRDefault="00466BB8" w:rsidP="00466BB8">
      <w:r w:rsidRPr="00502A64">
        <w:t>The table below sets out how fully parties’ current election commitments address NFAW recommendations:</w:t>
      </w:r>
    </w:p>
    <w:tbl>
      <w:tblPr>
        <w:tblStyle w:val="TableGrid3"/>
        <w:tblW w:w="0" w:type="auto"/>
        <w:tblLook w:val="04A0" w:firstRow="1" w:lastRow="0" w:firstColumn="1" w:lastColumn="0" w:noHBand="0" w:noVBand="1"/>
      </w:tblPr>
      <w:tblGrid>
        <w:gridCol w:w="3116"/>
        <w:gridCol w:w="3117"/>
        <w:gridCol w:w="3117"/>
      </w:tblGrid>
      <w:tr w:rsidR="00466BB8" w:rsidRPr="00502A64" w14:paraId="623C96CB" w14:textId="77777777" w:rsidTr="00555D83">
        <w:tc>
          <w:tcPr>
            <w:tcW w:w="9350" w:type="dxa"/>
            <w:gridSpan w:val="3"/>
            <w:shd w:val="clear" w:color="auto" w:fill="ED7D31"/>
          </w:tcPr>
          <w:p w14:paraId="304856F4" w14:textId="77777777" w:rsidR="00466BB8" w:rsidRPr="00502A64" w:rsidRDefault="00466BB8" w:rsidP="00555D83">
            <w:pPr>
              <w:jc w:val="center"/>
              <w:rPr>
                <w:rFonts w:ascii="Calibri" w:eastAsia="Times New Roman" w:hAnsi="Calibri" w:cs="Calibri"/>
                <w:b/>
                <w:sz w:val="24"/>
                <w:szCs w:val="24"/>
                <w:lang w:eastAsia="en-GB"/>
              </w:rPr>
            </w:pPr>
            <w:r w:rsidRPr="00502A64">
              <w:rPr>
                <w:rFonts w:ascii="Calibri" w:eastAsia="Times New Roman" w:hAnsi="Calibri" w:cs="Calibri"/>
                <w:b/>
                <w:color w:val="FFFFFF"/>
                <w:sz w:val="24"/>
                <w:szCs w:val="24"/>
                <w:lang w:eastAsia="en-GB"/>
              </w:rPr>
              <w:t>NFAW RECOMMENDATION</w:t>
            </w:r>
          </w:p>
        </w:tc>
      </w:tr>
      <w:tr w:rsidR="00466BB8" w:rsidRPr="00502A64" w14:paraId="31B30641" w14:textId="77777777" w:rsidTr="00555D83">
        <w:tc>
          <w:tcPr>
            <w:tcW w:w="9350" w:type="dxa"/>
            <w:gridSpan w:val="3"/>
          </w:tcPr>
          <w:p w14:paraId="020D4ED7" w14:textId="77777777" w:rsidR="00466BB8" w:rsidRPr="00E40D28" w:rsidRDefault="00466BB8" w:rsidP="00466BB8">
            <w:pPr>
              <w:rPr>
                <w:rFonts w:ascii="Calibri" w:eastAsia="Times New Roman" w:hAnsi="Calibri" w:cs="Times New Roman"/>
                <w:sz w:val="20"/>
                <w:szCs w:val="20"/>
              </w:rPr>
            </w:pPr>
            <w:r>
              <w:rPr>
                <w:rFonts w:ascii="Calibri" w:eastAsia="Times New Roman" w:hAnsi="Calibri" w:cs="Times New Roman"/>
                <w:sz w:val="20"/>
                <w:szCs w:val="20"/>
              </w:rPr>
              <w:t>M</w:t>
            </w:r>
            <w:r w:rsidRPr="00E40D28">
              <w:rPr>
                <w:rFonts w:ascii="Calibri" w:eastAsia="Times New Roman" w:hAnsi="Calibri" w:cs="Times New Roman"/>
                <w:sz w:val="20"/>
                <w:szCs w:val="20"/>
              </w:rPr>
              <w:t>easures to enable migrant and refugee women experiencing family, domestic and sexual violence to seek and receive help, including:</w:t>
            </w:r>
          </w:p>
          <w:p w14:paraId="53964D45" w14:textId="77777777" w:rsidR="00466BB8" w:rsidRPr="00E40D28" w:rsidRDefault="00466BB8" w:rsidP="00466BB8">
            <w:pPr>
              <w:numPr>
                <w:ilvl w:val="0"/>
                <w:numId w:val="23"/>
              </w:numPr>
              <w:ind w:left="306" w:hanging="284"/>
              <w:rPr>
                <w:rFonts w:ascii="Calibri" w:eastAsia="Times New Roman" w:hAnsi="Calibri" w:cs="Times New Roman"/>
                <w:sz w:val="20"/>
                <w:szCs w:val="20"/>
              </w:rPr>
            </w:pPr>
            <w:r w:rsidRPr="00E40D28">
              <w:rPr>
                <w:rFonts w:ascii="Calibri" w:eastAsia="Times New Roman" w:hAnsi="Calibri" w:cs="Times New Roman"/>
                <w:sz w:val="20"/>
                <w:szCs w:val="20"/>
              </w:rPr>
              <w:t>expanding eligibility to access to violence services</w:t>
            </w:r>
          </w:p>
          <w:p w14:paraId="481F2EA1" w14:textId="77777777" w:rsidR="00466BB8" w:rsidRPr="00E40D28" w:rsidRDefault="00466BB8" w:rsidP="00466BB8">
            <w:pPr>
              <w:numPr>
                <w:ilvl w:val="0"/>
                <w:numId w:val="23"/>
              </w:numPr>
              <w:ind w:left="306" w:hanging="306"/>
              <w:rPr>
                <w:rFonts w:ascii="Calibri" w:eastAsia="Times New Roman" w:hAnsi="Calibri" w:cs="Times New Roman"/>
                <w:sz w:val="20"/>
                <w:szCs w:val="20"/>
              </w:rPr>
            </w:pPr>
            <w:r w:rsidRPr="00E40D28">
              <w:rPr>
                <w:rFonts w:ascii="Calibri" w:eastAsia="Times New Roman" w:hAnsi="Calibri" w:cs="Times New Roman"/>
                <w:sz w:val="20"/>
                <w:szCs w:val="20"/>
              </w:rPr>
              <w:t>funding specialist services</w:t>
            </w:r>
          </w:p>
          <w:p w14:paraId="7B4E61BC" w14:textId="77777777" w:rsidR="00466BB8" w:rsidRPr="00466BB8" w:rsidRDefault="00466BB8" w:rsidP="00466BB8">
            <w:pPr>
              <w:numPr>
                <w:ilvl w:val="0"/>
                <w:numId w:val="23"/>
              </w:numPr>
              <w:ind w:left="306" w:hanging="306"/>
              <w:rPr>
                <w:rFonts w:ascii="Calibri" w:eastAsia="Times New Roman" w:hAnsi="Calibri" w:cs="Times New Roman"/>
                <w:sz w:val="20"/>
                <w:szCs w:val="20"/>
              </w:rPr>
            </w:pPr>
            <w:r w:rsidRPr="00E40D28">
              <w:rPr>
                <w:rFonts w:ascii="Calibri" w:eastAsia="Times New Roman" w:hAnsi="Calibri" w:cs="Times New Roman"/>
                <w:iCs/>
                <w:sz w:val="20"/>
                <w:szCs w:val="20"/>
              </w:rPr>
              <w:t>ensuring the migration program does not facilitate violence against women</w:t>
            </w:r>
          </w:p>
          <w:p w14:paraId="4971E6E0" w14:textId="3AF59B2A" w:rsidR="00466BB8" w:rsidRPr="00466BB8" w:rsidRDefault="00466BB8" w:rsidP="00466BB8">
            <w:pPr>
              <w:numPr>
                <w:ilvl w:val="0"/>
                <w:numId w:val="23"/>
              </w:numPr>
              <w:ind w:left="306" w:hanging="306"/>
              <w:rPr>
                <w:rFonts w:ascii="Calibri" w:eastAsia="Times New Roman" w:hAnsi="Calibri" w:cs="Times New Roman"/>
                <w:sz w:val="20"/>
                <w:szCs w:val="20"/>
              </w:rPr>
            </w:pPr>
            <w:r w:rsidRPr="00466BB8">
              <w:rPr>
                <w:rFonts w:ascii="Calibri" w:eastAsia="Times New Roman" w:hAnsi="Calibri" w:cs="Times New Roman"/>
                <w:sz w:val="20"/>
                <w:szCs w:val="20"/>
              </w:rPr>
              <w:t>tackling dowry abuse</w:t>
            </w:r>
          </w:p>
        </w:tc>
      </w:tr>
      <w:tr w:rsidR="00466BB8" w:rsidRPr="00502A64" w14:paraId="743CCD08" w14:textId="77777777" w:rsidTr="00555D83">
        <w:trPr>
          <w:trHeight w:val="248"/>
        </w:trPr>
        <w:tc>
          <w:tcPr>
            <w:tcW w:w="9350" w:type="dxa"/>
            <w:gridSpan w:val="3"/>
            <w:shd w:val="clear" w:color="auto" w:fill="FDE5CC" w:themeFill="accent1" w:themeFillTint="33"/>
          </w:tcPr>
          <w:p w14:paraId="3C03AE26" w14:textId="77777777" w:rsidR="00466BB8" w:rsidRPr="00502A64" w:rsidRDefault="00466BB8"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PARTY COMMITMENTS</w:t>
            </w:r>
          </w:p>
        </w:tc>
      </w:tr>
      <w:tr w:rsidR="00466BB8" w:rsidRPr="00502A64" w14:paraId="43047D46" w14:textId="77777777" w:rsidTr="00555D83">
        <w:trPr>
          <w:trHeight w:val="248"/>
        </w:trPr>
        <w:tc>
          <w:tcPr>
            <w:tcW w:w="3116" w:type="dxa"/>
            <w:shd w:val="clear" w:color="auto" w:fill="FFFFFF" w:themeFill="background1"/>
          </w:tcPr>
          <w:p w14:paraId="5B9294F4" w14:textId="77777777" w:rsidR="00466BB8" w:rsidRPr="00502A64" w:rsidRDefault="00466BB8"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ALP</w:t>
            </w:r>
          </w:p>
        </w:tc>
        <w:tc>
          <w:tcPr>
            <w:tcW w:w="3117" w:type="dxa"/>
            <w:shd w:val="clear" w:color="auto" w:fill="FFFFFF" w:themeFill="background1"/>
          </w:tcPr>
          <w:p w14:paraId="216947F5" w14:textId="77777777" w:rsidR="00466BB8" w:rsidRPr="00502A64" w:rsidRDefault="00466BB8"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LNP</w:t>
            </w:r>
          </w:p>
        </w:tc>
        <w:tc>
          <w:tcPr>
            <w:tcW w:w="3117" w:type="dxa"/>
            <w:shd w:val="clear" w:color="auto" w:fill="FFFFFF" w:themeFill="background1"/>
          </w:tcPr>
          <w:p w14:paraId="5EFA4A62" w14:textId="77777777" w:rsidR="00466BB8" w:rsidRPr="00502A64" w:rsidRDefault="00466BB8"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GREENS</w:t>
            </w:r>
          </w:p>
        </w:tc>
      </w:tr>
      <w:tr w:rsidR="00466BB8" w:rsidRPr="00502A64" w14:paraId="2E3A9C5A" w14:textId="77777777" w:rsidTr="005C7295">
        <w:trPr>
          <w:trHeight w:val="247"/>
        </w:trPr>
        <w:tc>
          <w:tcPr>
            <w:tcW w:w="3116" w:type="dxa"/>
          </w:tcPr>
          <w:p w14:paraId="1E46C0F2" w14:textId="77777777" w:rsidR="00466BB8" w:rsidRPr="00502A64" w:rsidRDefault="00466BB8" w:rsidP="00555D83">
            <w:pPr>
              <w:rPr>
                <w:rFonts w:ascii="Calibri" w:eastAsia="Times New Roman" w:hAnsi="Calibri" w:cs="Calibri"/>
                <w:b/>
                <w:sz w:val="20"/>
                <w:szCs w:val="20"/>
                <w:lang w:eastAsia="en-GB"/>
              </w:rPr>
            </w:pPr>
          </w:p>
          <w:p w14:paraId="1B64C794" w14:textId="77777777" w:rsidR="00466BB8" w:rsidRPr="00502A64" w:rsidRDefault="00466BB8" w:rsidP="00555D83">
            <w:pPr>
              <w:rPr>
                <w:rFonts w:ascii="Calibri" w:eastAsia="Times New Roman" w:hAnsi="Calibri" w:cs="Calibri"/>
                <w:b/>
                <w:sz w:val="20"/>
                <w:szCs w:val="20"/>
                <w:lang w:eastAsia="en-GB"/>
              </w:rPr>
            </w:pPr>
          </w:p>
        </w:tc>
        <w:tc>
          <w:tcPr>
            <w:tcW w:w="3117" w:type="dxa"/>
            <w:shd w:val="clear" w:color="auto" w:fill="FDE5CC" w:themeFill="accent1" w:themeFillTint="33"/>
          </w:tcPr>
          <w:p w14:paraId="04492D12" w14:textId="794678ED" w:rsidR="00466BB8" w:rsidRPr="00502A64" w:rsidRDefault="005C7295" w:rsidP="00555D83">
            <w:pPr>
              <w:rPr>
                <w:rFonts w:ascii="Calibri" w:eastAsia="Times New Roman" w:hAnsi="Calibri" w:cs="Calibri"/>
                <w:b/>
                <w:sz w:val="20"/>
                <w:szCs w:val="20"/>
                <w:lang w:eastAsia="en-GB"/>
              </w:rPr>
            </w:pPr>
            <w:r>
              <w:rPr>
                <w:rFonts w:ascii="Calibri" w:eastAsia="Times New Roman" w:hAnsi="Calibri" w:cs="Times New Roman"/>
                <w:sz w:val="20"/>
                <w:szCs w:val="20"/>
              </w:rPr>
              <w:t>The women’s safety package of $328.0 million is a welcome investment, including the funding for prevention activities, frontline services, training for health workers, and safe places for women fleeing domestic violence. However, these measures must be accompanied by a clear strategy to help women on temporary visas to seek and receive support. Unless there are specific measures to address this significant gap, the eligibility of access to safety services for women on temporary visas remains a problem.</w:t>
            </w:r>
          </w:p>
        </w:tc>
        <w:tc>
          <w:tcPr>
            <w:tcW w:w="3117" w:type="dxa"/>
            <w:shd w:val="clear" w:color="auto" w:fill="FFFFFF" w:themeFill="background1"/>
          </w:tcPr>
          <w:p w14:paraId="0652B6C7" w14:textId="77777777" w:rsidR="00466BB8" w:rsidRPr="00502A64" w:rsidRDefault="00466BB8" w:rsidP="00555D83">
            <w:pPr>
              <w:rPr>
                <w:rFonts w:ascii="Calibri" w:eastAsia="Times New Roman" w:hAnsi="Calibri" w:cs="Calibri"/>
                <w:b/>
                <w:sz w:val="20"/>
                <w:szCs w:val="20"/>
                <w:lang w:eastAsia="en-GB"/>
              </w:rPr>
            </w:pPr>
          </w:p>
        </w:tc>
      </w:tr>
      <w:tr w:rsidR="00466BB8" w:rsidRPr="00502A64" w14:paraId="5087A060" w14:textId="77777777" w:rsidTr="00555D83">
        <w:tc>
          <w:tcPr>
            <w:tcW w:w="9350" w:type="dxa"/>
            <w:gridSpan w:val="3"/>
            <w:shd w:val="clear" w:color="auto" w:fill="ED7D31"/>
          </w:tcPr>
          <w:p w14:paraId="198CFB0B" w14:textId="77777777" w:rsidR="00466BB8" w:rsidRPr="00502A64" w:rsidRDefault="00466BB8" w:rsidP="00555D83">
            <w:pPr>
              <w:jc w:val="center"/>
              <w:rPr>
                <w:rFonts w:ascii="Calibri" w:eastAsia="Times New Roman" w:hAnsi="Calibri" w:cs="Calibri"/>
                <w:b/>
                <w:sz w:val="24"/>
                <w:szCs w:val="24"/>
                <w:lang w:eastAsia="en-GB"/>
              </w:rPr>
            </w:pPr>
            <w:r w:rsidRPr="00502A64">
              <w:rPr>
                <w:rFonts w:ascii="Calibri" w:eastAsia="Times New Roman" w:hAnsi="Calibri" w:cs="Calibri"/>
                <w:b/>
                <w:color w:val="FFFFFF"/>
                <w:sz w:val="24"/>
                <w:szCs w:val="24"/>
                <w:lang w:eastAsia="en-GB"/>
              </w:rPr>
              <w:t>NFAW RECOMMENDATION</w:t>
            </w:r>
          </w:p>
        </w:tc>
      </w:tr>
      <w:tr w:rsidR="00466BB8" w:rsidRPr="00502A64" w14:paraId="3904FC00" w14:textId="77777777" w:rsidTr="00555D83">
        <w:tc>
          <w:tcPr>
            <w:tcW w:w="9350" w:type="dxa"/>
            <w:gridSpan w:val="3"/>
          </w:tcPr>
          <w:p w14:paraId="34DE8640" w14:textId="77777777" w:rsidR="005C7295" w:rsidRPr="006B416C" w:rsidRDefault="005C7295" w:rsidP="005C7295">
            <w:pPr>
              <w:rPr>
                <w:rFonts w:ascii="Calibri" w:eastAsia="Times New Roman" w:hAnsi="Calibri" w:cs="Times New Roman"/>
                <w:sz w:val="20"/>
                <w:szCs w:val="20"/>
              </w:rPr>
            </w:pPr>
            <w:r>
              <w:rPr>
                <w:rFonts w:ascii="Calibri" w:eastAsia="Times New Roman" w:hAnsi="Calibri" w:cs="Times New Roman"/>
                <w:sz w:val="20"/>
                <w:szCs w:val="20"/>
              </w:rPr>
              <w:t>M</w:t>
            </w:r>
            <w:r w:rsidRPr="006B416C">
              <w:rPr>
                <w:rFonts w:ascii="Calibri" w:eastAsia="Times New Roman" w:hAnsi="Calibri" w:cs="Times New Roman"/>
                <w:sz w:val="20"/>
                <w:szCs w:val="20"/>
              </w:rPr>
              <w:t>easures to improve the employment outcomes of migrant and refugee women, including:</w:t>
            </w:r>
          </w:p>
          <w:p w14:paraId="57D11FD6" w14:textId="77777777" w:rsidR="005C7295" w:rsidRPr="006B416C" w:rsidRDefault="005C7295" w:rsidP="005C7295">
            <w:pPr>
              <w:numPr>
                <w:ilvl w:val="0"/>
                <w:numId w:val="24"/>
              </w:numPr>
              <w:ind w:left="306" w:hanging="284"/>
              <w:rPr>
                <w:rFonts w:ascii="Calibri" w:eastAsia="Times New Roman" w:hAnsi="Calibri" w:cs="Times New Roman"/>
                <w:sz w:val="20"/>
                <w:szCs w:val="20"/>
              </w:rPr>
            </w:pPr>
            <w:r w:rsidRPr="006B416C">
              <w:rPr>
                <w:rFonts w:ascii="Calibri" w:eastAsia="Times New Roman" w:hAnsi="Calibri" w:cs="Times New Roman"/>
                <w:sz w:val="20"/>
                <w:szCs w:val="20"/>
              </w:rPr>
              <w:t>improving employment services</w:t>
            </w:r>
          </w:p>
          <w:p w14:paraId="0CBF45BD" w14:textId="77777777" w:rsidR="005C7295" w:rsidRPr="006B416C" w:rsidRDefault="005C7295" w:rsidP="005C7295">
            <w:pPr>
              <w:numPr>
                <w:ilvl w:val="0"/>
                <w:numId w:val="24"/>
              </w:numPr>
              <w:ind w:left="306" w:hanging="284"/>
              <w:rPr>
                <w:rFonts w:ascii="Calibri" w:eastAsia="Times New Roman" w:hAnsi="Calibri" w:cs="Times New Roman"/>
                <w:sz w:val="20"/>
                <w:szCs w:val="20"/>
              </w:rPr>
            </w:pPr>
            <w:r w:rsidRPr="006B416C">
              <w:rPr>
                <w:rFonts w:ascii="Calibri" w:eastAsia="Times New Roman" w:hAnsi="Calibri" w:cs="Times New Roman"/>
                <w:sz w:val="20"/>
                <w:szCs w:val="20"/>
              </w:rPr>
              <w:t>supporting women to learn English</w:t>
            </w:r>
          </w:p>
          <w:p w14:paraId="0CA02044" w14:textId="77777777" w:rsidR="005C7295" w:rsidRDefault="005C7295" w:rsidP="005C7295">
            <w:pPr>
              <w:numPr>
                <w:ilvl w:val="0"/>
                <w:numId w:val="24"/>
              </w:numPr>
              <w:ind w:left="306" w:hanging="306"/>
              <w:rPr>
                <w:rFonts w:ascii="Calibri" w:eastAsia="Times New Roman" w:hAnsi="Calibri" w:cs="Times New Roman"/>
                <w:sz w:val="20"/>
                <w:szCs w:val="20"/>
              </w:rPr>
            </w:pPr>
            <w:r w:rsidRPr="006B416C">
              <w:rPr>
                <w:rFonts w:ascii="Calibri" w:eastAsia="Times New Roman" w:hAnsi="Calibri" w:cs="Times New Roman"/>
                <w:sz w:val="20"/>
                <w:szCs w:val="20"/>
              </w:rPr>
              <w:t>providing affordable and appropriate childcare</w:t>
            </w:r>
          </w:p>
          <w:p w14:paraId="7E20525F" w14:textId="7AF463A8" w:rsidR="00466BB8" w:rsidRPr="005C7295" w:rsidRDefault="005C7295" w:rsidP="005C7295">
            <w:pPr>
              <w:numPr>
                <w:ilvl w:val="0"/>
                <w:numId w:val="24"/>
              </w:numPr>
              <w:ind w:left="306" w:hanging="306"/>
              <w:rPr>
                <w:rFonts w:ascii="Calibri" w:eastAsia="Times New Roman" w:hAnsi="Calibri" w:cs="Times New Roman"/>
                <w:sz w:val="20"/>
                <w:szCs w:val="20"/>
              </w:rPr>
            </w:pPr>
            <w:r w:rsidRPr="005C7295">
              <w:rPr>
                <w:rFonts w:ascii="Calibri" w:eastAsia="Times New Roman" w:hAnsi="Calibri" w:cs="Times New Roman"/>
                <w:sz w:val="20"/>
                <w:szCs w:val="20"/>
              </w:rPr>
              <w:t>helping women navigate the qualifications recognition process.</w:t>
            </w:r>
          </w:p>
        </w:tc>
      </w:tr>
      <w:tr w:rsidR="00466BB8" w:rsidRPr="00502A64" w14:paraId="4CEFC731" w14:textId="77777777" w:rsidTr="00555D83">
        <w:trPr>
          <w:trHeight w:val="248"/>
        </w:trPr>
        <w:tc>
          <w:tcPr>
            <w:tcW w:w="9350" w:type="dxa"/>
            <w:gridSpan w:val="3"/>
            <w:shd w:val="clear" w:color="auto" w:fill="FDE5CC" w:themeFill="accent1" w:themeFillTint="33"/>
          </w:tcPr>
          <w:p w14:paraId="0F445EA6" w14:textId="77777777" w:rsidR="00466BB8" w:rsidRPr="00502A64" w:rsidRDefault="00466BB8" w:rsidP="00555D83">
            <w:pPr>
              <w:jc w:val="center"/>
              <w:rPr>
                <w:rFonts w:ascii="Calibri" w:eastAsia="Times New Roman" w:hAnsi="Calibri" w:cs="Calibri"/>
                <w:b/>
                <w:color w:val="FFFFFF"/>
                <w:sz w:val="20"/>
                <w:szCs w:val="20"/>
                <w:lang w:eastAsia="en-GB"/>
              </w:rPr>
            </w:pPr>
            <w:r w:rsidRPr="00502A64">
              <w:rPr>
                <w:rFonts w:ascii="Calibri" w:eastAsia="Times New Roman" w:hAnsi="Calibri" w:cs="Calibri"/>
                <w:b/>
                <w:color w:val="000000" w:themeColor="text1"/>
                <w:sz w:val="20"/>
                <w:szCs w:val="20"/>
                <w:lang w:eastAsia="en-GB"/>
              </w:rPr>
              <w:t>PARTY COMMITMENTS</w:t>
            </w:r>
          </w:p>
        </w:tc>
      </w:tr>
      <w:tr w:rsidR="00466BB8" w:rsidRPr="00502A64" w14:paraId="63410A07" w14:textId="77777777" w:rsidTr="00555D83">
        <w:trPr>
          <w:trHeight w:val="248"/>
        </w:trPr>
        <w:tc>
          <w:tcPr>
            <w:tcW w:w="3116" w:type="dxa"/>
            <w:shd w:val="clear" w:color="auto" w:fill="FFFFFF" w:themeFill="background1"/>
          </w:tcPr>
          <w:p w14:paraId="25B9882E" w14:textId="77777777" w:rsidR="00466BB8" w:rsidRPr="00502A64" w:rsidRDefault="00466BB8"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ALP</w:t>
            </w:r>
          </w:p>
        </w:tc>
        <w:tc>
          <w:tcPr>
            <w:tcW w:w="3117" w:type="dxa"/>
            <w:shd w:val="clear" w:color="auto" w:fill="FFFFFF" w:themeFill="background1"/>
          </w:tcPr>
          <w:p w14:paraId="59AA1D55" w14:textId="77777777" w:rsidR="00466BB8" w:rsidRPr="00502A64" w:rsidRDefault="00466BB8"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LNP</w:t>
            </w:r>
          </w:p>
        </w:tc>
        <w:tc>
          <w:tcPr>
            <w:tcW w:w="3117" w:type="dxa"/>
            <w:shd w:val="clear" w:color="auto" w:fill="FFFFFF" w:themeFill="background1"/>
          </w:tcPr>
          <w:p w14:paraId="6E3430CD" w14:textId="77777777" w:rsidR="00466BB8" w:rsidRPr="00502A64" w:rsidRDefault="00466BB8"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GREENS</w:t>
            </w:r>
          </w:p>
        </w:tc>
      </w:tr>
      <w:tr w:rsidR="00466BB8" w:rsidRPr="00502A64" w14:paraId="0376F1A7" w14:textId="77777777" w:rsidTr="00555D83">
        <w:trPr>
          <w:trHeight w:val="247"/>
        </w:trPr>
        <w:tc>
          <w:tcPr>
            <w:tcW w:w="3116" w:type="dxa"/>
            <w:shd w:val="clear" w:color="auto" w:fill="FFFFFF" w:themeFill="background1"/>
          </w:tcPr>
          <w:p w14:paraId="512A9B90" w14:textId="77777777" w:rsidR="00466BB8" w:rsidRPr="00502A64" w:rsidRDefault="00466BB8" w:rsidP="00555D83">
            <w:pPr>
              <w:rPr>
                <w:rFonts w:ascii="Calibri" w:eastAsia="Times New Roman" w:hAnsi="Calibri" w:cs="Calibri"/>
                <w:b/>
                <w:sz w:val="20"/>
                <w:szCs w:val="20"/>
                <w:lang w:eastAsia="en-GB"/>
              </w:rPr>
            </w:pPr>
          </w:p>
          <w:p w14:paraId="6A9EC82A" w14:textId="77777777" w:rsidR="00466BB8" w:rsidRPr="00502A64" w:rsidRDefault="00466BB8" w:rsidP="00555D83">
            <w:pPr>
              <w:rPr>
                <w:rFonts w:ascii="Calibri" w:eastAsia="Times New Roman" w:hAnsi="Calibri" w:cs="Calibri"/>
                <w:b/>
                <w:sz w:val="20"/>
                <w:szCs w:val="20"/>
                <w:lang w:eastAsia="en-GB"/>
              </w:rPr>
            </w:pPr>
          </w:p>
          <w:p w14:paraId="6871DFD4" w14:textId="77777777" w:rsidR="00466BB8" w:rsidRPr="00502A64" w:rsidRDefault="00466BB8" w:rsidP="00555D83">
            <w:pPr>
              <w:rPr>
                <w:rFonts w:ascii="Calibri" w:eastAsia="Times New Roman" w:hAnsi="Calibri" w:cs="Calibri"/>
                <w:b/>
                <w:sz w:val="20"/>
                <w:szCs w:val="20"/>
                <w:lang w:eastAsia="en-GB"/>
              </w:rPr>
            </w:pPr>
          </w:p>
          <w:p w14:paraId="73A4A96B" w14:textId="77777777" w:rsidR="00466BB8" w:rsidRPr="00502A64" w:rsidRDefault="00466BB8" w:rsidP="00555D83">
            <w:pPr>
              <w:rPr>
                <w:rFonts w:ascii="Calibri" w:eastAsia="Times New Roman" w:hAnsi="Calibri" w:cs="Calibri"/>
                <w:b/>
                <w:sz w:val="20"/>
                <w:szCs w:val="20"/>
                <w:lang w:eastAsia="en-GB"/>
              </w:rPr>
            </w:pPr>
          </w:p>
          <w:p w14:paraId="0F04732C" w14:textId="77777777" w:rsidR="00466BB8" w:rsidRPr="00502A64" w:rsidRDefault="00466BB8" w:rsidP="00555D83">
            <w:pPr>
              <w:rPr>
                <w:rFonts w:ascii="Calibri" w:eastAsia="Times New Roman" w:hAnsi="Calibri" w:cs="Calibri"/>
                <w:b/>
                <w:sz w:val="20"/>
                <w:szCs w:val="20"/>
                <w:lang w:eastAsia="en-GB"/>
              </w:rPr>
            </w:pPr>
          </w:p>
        </w:tc>
        <w:tc>
          <w:tcPr>
            <w:tcW w:w="3117" w:type="dxa"/>
            <w:shd w:val="clear" w:color="auto" w:fill="FDE5CC" w:themeFill="accent1" w:themeFillTint="33"/>
          </w:tcPr>
          <w:p w14:paraId="7F2F73A0" w14:textId="0A24EEA4" w:rsidR="005C7295" w:rsidRDefault="00D677A1" w:rsidP="005C7295">
            <w:pPr>
              <w:rPr>
                <w:rFonts w:ascii="Calibri" w:eastAsia="Times New Roman" w:hAnsi="Calibri" w:cs="Times New Roman"/>
                <w:sz w:val="20"/>
                <w:szCs w:val="20"/>
              </w:rPr>
            </w:pPr>
            <w:r>
              <w:rPr>
                <w:rFonts w:ascii="Calibri" w:eastAsia="Times New Roman" w:hAnsi="Calibri" w:cs="Times New Roman"/>
                <w:sz w:val="20"/>
                <w:szCs w:val="20"/>
              </w:rPr>
              <w:t>Budget m</w:t>
            </w:r>
            <w:r w:rsidR="005C7295">
              <w:rPr>
                <w:rFonts w:ascii="Calibri" w:eastAsia="Times New Roman" w:hAnsi="Calibri" w:cs="Times New Roman"/>
                <w:sz w:val="20"/>
                <w:szCs w:val="20"/>
              </w:rPr>
              <w:t xml:space="preserve">easures that can potentially address some aspects of this priority include </w:t>
            </w:r>
            <w:r w:rsidR="005C7295" w:rsidRPr="00C03822">
              <w:rPr>
                <w:rFonts w:ascii="Calibri" w:eastAsia="Times New Roman" w:hAnsi="Calibri" w:cs="Times New Roman"/>
                <w:sz w:val="20"/>
                <w:szCs w:val="20"/>
              </w:rPr>
              <w:t>$7.3 million</w:t>
            </w:r>
            <w:r w:rsidR="005C7295">
              <w:rPr>
                <w:rFonts w:ascii="Calibri" w:eastAsia="Times New Roman" w:hAnsi="Calibri" w:cs="Times New Roman"/>
                <w:sz w:val="20"/>
                <w:szCs w:val="20"/>
              </w:rPr>
              <w:t xml:space="preserve"> a</w:t>
            </w:r>
            <w:r w:rsidR="005C7295" w:rsidRPr="007A3811">
              <w:rPr>
                <w:rFonts w:ascii="Calibri" w:eastAsia="Times New Roman" w:hAnsi="Calibri" w:cs="Times New Roman"/>
                <w:sz w:val="20"/>
                <w:szCs w:val="20"/>
              </w:rPr>
              <w:t>s part of Social Cohesion Package</w:t>
            </w:r>
            <w:r w:rsidR="005C7295">
              <w:rPr>
                <w:rFonts w:ascii="Calibri" w:eastAsia="Times New Roman" w:hAnsi="Calibri" w:cs="Times New Roman"/>
                <w:sz w:val="20"/>
                <w:szCs w:val="20"/>
              </w:rPr>
              <w:t xml:space="preserve"> </w:t>
            </w:r>
            <w:r w:rsidR="005C7295" w:rsidRPr="007A3811">
              <w:rPr>
                <w:rFonts w:ascii="Calibri" w:eastAsia="Times New Roman" w:hAnsi="Calibri" w:cs="Times New Roman"/>
                <w:sz w:val="20"/>
                <w:szCs w:val="20"/>
              </w:rPr>
              <w:t>to assist newly arrived migrants to integrate into Australian society</w:t>
            </w:r>
            <w:r w:rsidR="005C7295">
              <w:rPr>
                <w:rFonts w:ascii="Calibri" w:eastAsia="Times New Roman" w:hAnsi="Calibri" w:cs="Times New Roman"/>
                <w:sz w:val="20"/>
                <w:szCs w:val="20"/>
              </w:rPr>
              <w:t xml:space="preserve">, and </w:t>
            </w:r>
            <w:r w:rsidR="005C7295" w:rsidRPr="00C03822">
              <w:rPr>
                <w:rFonts w:ascii="Calibri" w:eastAsia="Times New Roman" w:hAnsi="Calibri" w:cs="Times New Roman"/>
                <w:sz w:val="20"/>
                <w:szCs w:val="20"/>
              </w:rPr>
              <w:t>$22.6 millio</w:t>
            </w:r>
            <w:r w:rsidR="005C7295">
              <w:rPr>
                <w:rFonts w:ascii="Calibri" w:eastAsia="Times New Roman" w:hAnsi="Calibri" w:cs="Times New Roman"/>
                <w:sz w:val="20"/>
                <w:szCs w:val="20"/>
              </w:rPr>
              <w:t>n a</w:t>
            </w:r>
            <w:r w:rsidR="005C7295" w:rsidRPr="007A3811">
              <w:rPr>
                <w:rFonts w:ascii="Calibri" w:eastAsia="Times New Roman" w:hAnsi="Calibri" w:cs="Times New Roman"/>
                <w:sz w:val="20"/>
                <w:szCs w:val="20"/>
              </w:rPr>
              <w:t>s part of Building Social Cohesion for Newly Arrive</w:t>
            </w:r>
            <w:r w:rsidR="005C7295">
              <w:rPr>
                <w:rFonts w:ascii="Calibri" w:eastAsia="Times New Roman" w:hAnsi="Calibri" w:cs="Times New Roman"/>
                <w:sz w:val="20"/>
                <w:szCs w:val="20"/>
              </w:rPr>
              <w:t>d</w:t>
            </w:r>
            <w:r w:rsidR="005C7295" w:rsidRPr="007A3811">
              <w:rPr>
                <w:rFonts w:ascii="Calibri" w:eastAsia="Times New Roman" w:hAnsi="Calibri" w:cs="Times New Roman"/>
                <w:sz w:val="20"/>
                <w:szCs w:val="20"/>
              </w:rPr>
              <w:t xml:space="preserve"> Migrants to expand and extend the National Community Hubs Program and establish the National Youth Hubs Program.</w:t>
            </w:r>
          </w:p>
          <w:p w14:paraId="27A9AFCC" w14:textId="7D30BDB2" w:rsidR="005C7295" w:rsidRDefault="005C7295" w:rsidP="005C7295">
            <w:pPr>
              <w:rPr>
                <w:rFonts w:ascii="Calibri" w:eastAsia="Times New Roman" w:hAnsi="Calibri" w:cs="Times New Roman"/>
                <w:sz w:val="20"/>
                <w:szCs w:val="20"/>
              </w:rPr>
            </w:pPr>
            <w:r>
              <w:rPr>
                <w:rFonts w:ascii="Calibri" w:eastAsia="Times New Roman" w:hAnsi="Calibri" w:cs="Times New Roman"/>
                <w:sz w:val="20"/>
                <w:szCs w:val="20"/>
              </w:rPr>
              <w:t xml:space="preserve">The expansion of the National Community Hubs Program is a welcome measure, as the </w:t>
            </w:r>
            <w:r>
              <w:rPr>
                <w:rFonts w:ascii="Calibri" w:eastAsia="Times New Roman" w:hAnsi="Calibri" w:cs="Times New Roman"/>
                <w:sz w:val="20"/>
                <w:szCs w:val="20"/>
              </w:rPr>
              <w:lastRenderedPageBreak/>
              <w:t>Community Hubs predominantly engage migrant and refugee women who may otherwise be disconnected from the community and connect them with organisations that provide health, education, and settlement support. These measures can potentially address the needs around supporting women to learn English, and navigate other services and supports.</w:t>
            </w:r>
          </w:p>
          <w:p w14:paraId="38C317DB" w14:textId="39092D42" w:rsidR="00466BB8" w:rsidRPr="00FB2838" w:rsidRDefault="005C7295" w:rsidP="00555D83">
            <w:pPr>
              <w:rPr>
                <w:rFonts w:ascii="Calibri" w:eastAsia="Times New Roman" w:hAnsi="Calibri" w:cs="Times New Roman"/>
                <w:sz w:val="20"/>
                <w:szCs w:val="20"/>
              </w:rPr>
            </w:pPr>
            <w:r>
              <w:rPr>
                <w:rFonts w:ascii="Calibri" w:eastAsia="Times New Roman" w:hAnsi="Calibri" w:cs="Times New Roman"/>
                <w:sz w:val="20"/>
                <w:szCs w:val="20"/>
              </w:rPr>
              <w:t xml:space="preserve">While there are no specific </w:t>
            </w:r>
            <w:r w:rsidR="00E963DA">
              <w:rPr>
                <w:rFonts w:ascii="Calibri" w:eastAsia="Times New Roman" w:hAnsi="Calibri" w:cs="Times New Roman"/>
                <w:sz w:val="20"/>
                <w:szCs w:val="20"/>
              </w:rPr>
              <w:t xml:space="preserve">budget </w:t>
            </w:r>
            <w:r>
              <w:rPr>
                <w:rFonts w:ascii="Calibri" w:eastAsia="Times New Roman" w:hAnsi="Calibri" w:cs="Times New Roman"/>
                <w:sz w:val="20"/>
                <w:szCs w:val="20"/>
              </w:rPr>
              <w:t>measures to enhance employment outcomes of migrant and refugee women, the investment in the vocational education and training, and the foundational skills training may potentially address some of the gaps in this regard.</w:t>
            </w:r>
          </w:p>
        </w:tc>
        <w:tc>
          <w:tcPr>
            <w:tcW w:w="3117" w:type="dxa"/>
            <w:shd w:val="clear" w:color="auto" w:fill="FFFFFF" w:themeFill="background1"/>
          </w:tcPr>
          <w:p w14:paraId="2F77013B" w14:textId="77777777" w:rsidR="00466BB8" w:rsidRPr="00502A64" w:rsidRDefault="00466BB8" w:rsidP="00555D83">
            <w:pPr>
              <w:rPr>
                <w:rFonts w:ascii="Calibri" w:eastAsia="Times New Roman" w:hAnsi="Calibri" w:cs="Calibri"/>
                <w:b/>
                <w:sz w:val="20"/>
                <w:szCs w:val="20"/>
                <w:lang w:eastAsia="en-GB"/>
              </w:rPr>
            </w:pPr>
          </w:p>
        </w:tc>
      </w:tr>
      <w:tr w:rsidR="00466BB8" w:rsidRPr="00502A64" w14:paraId="6B006D99" w14:textId="77777777" w:rsidTr="00555D83">
        <w:tc>
          <w:tcPr>
            <w:tcW w:w="9350" w:type="dxa"/>
            <w:gridSpan w:val="3"/>
            <w:shd w:val="clear" w:color="auto" w:fill="ED7D31"/>
          </w:tcPr>
          <w:p w14:paraId="05215682" w14:textId="77777777" w:rsidR="00466BB8" w:rsidRPr="00502A64" w:rsidRDefault="00466BB8" w:rsidP="00555D83">
            <w:pPr>
              <w:jc w:val="center"/>
              <w:rPr>
                <w:rFonts w:ascii="Calibri" w:eastAsia="Times New Roman" w:hAnsi="Calibri" w:cs="Calibri"/>
                <w:b/>
                <w:sz w:val="24"/>
                <w:szCs w:val="24"/>
                <w:lang w:eastAsia="en-GB"/>
              </w:rPr>
            </w:pPr>
            <w:bookmarkStart w:id="0" w:name="_Hlk5534910"/>
            <w:r w:rsidRPr="00502A64">
              <w:rPr>
                <w:rFonts w:ascii="Calibri" w:eastAsia="Times New Roman" w:hAnsi="Calibri" w:cs="Calibri"/>
                <w:b/>
                <w:color w:val="FFFFFF"/>
                <w:sz w:val="24"/>
                <w:szCs w:val="24"/>
                <w:lang w:eastAsia="en-GB"/>
              </w:rPr>
              <w:t>NFAW RECOMMENDATION</w:t>
            </w:r>
          </w:p>
        </w:tc>
      </w:tr>
      <w:bookmarkEnd w:id="0"/>
      <w:tr w:rsidR="00FB2838" w:rsidRPr="00502A64" w14:paraId="7303C109" w14:textId="77777777" w:rsidTr="00555D83">
        <w:tc>
          <w:tcPr>
            <w:tcW w:w="9350" w:type="dxa"/>
            <w:gridSpan w:val="3"/>
          </w:tcPr>
          <w:p w14:paraId="2EC7B527" w14:textId="77777777" w:rsidR="00FB2838" w:rsidRPr="0075338D" w:rsidRDefault="00FB2838" w:rsidP="00FB2838">
            <w:pPr>
              <w:rPr>
                <w:rFonts w:ascii="Calibri" w:eastAsia="Times New Roman" w:hAnsi="Calibri" w:cs="Times New Roman"/>
                <w:sz w:val="20"/>
                <w:szCs w:val="20"/>
              </w:rPr>
            </w:pPr>
            <w:r>
              <w:rPr>
                <w:rFonts w:ascii="Calibri" w:eastAsia="Times New Roman" w:hAnsi="Calibri" w:cs="Times New Roman"/>
                <w:sz w:val="20"/>
                <w:szCs w:val="20"/>
              </w:rPr>
              <w:t>M</w:t>
            </w:r>
            <w:r w:rsidRPr="0075338D">
              <w:rPr>
                <w:rFonts w:ascii="Calibri" w:eastAsia="Times New Roman" w:hAnsi="Calibri" w:cs="Times New Roman"/>
                <w:sz w:val="20"/>
                <w:szCs w:val="20"/>
              </w:rPr>
              <w:t>easures to support migrant and refugee women to access and navigate the healthcare system in order to achieve equal health outcomes, including:</w:t>
            </w:r>
          </w:p>
          <w:p w14:paraId="3E7D5B8E" w14:textId="77777777" w:rsidR="00FB2838" w:rsidRPr="0075338D" w:rsidRDefault="00FB2838" w:rsidP="00FB2838">
            <w:pPr>
              <w:numPr>
                <w:ilvl w:val="0"/>
                <w:numId w:val="25"/>
              </w:numPr>
              <w:ind w:left="306" w:hanging="284"/>
              <w:rPr>
                <w:rFonts w:ascii="Calibri" w:eastAsia="Times New Roman" w:hAnsi="Calibri" w:cs="Times New Roman"/>
                <w:sz w:val="20"/>
                <w:szCs w:val="20"/>
              </w:rPr>
            </w:pPr>
            <w:r w:rsidRPr="0075338D">
              <w:rPr>
                <w:rFonts w:ascii="Calibri" w:eastAsia="Times New Roman" w:hAnsi="Calibri" w:cs="Times New Roman"/>
                <w:sz w:val="20"/>
                <w:szCs w:val="20"/>
              </w:rPr>
              <w:t>improving access to information</w:t>
            </w:r>
          </w:p>
          <w:p w14:paraId="08744CF6" w14:textId="77777777" w:rsidR="00CF2653" w:rsidRDefault="00FB2838" w:rsidP="00FB2838">
            <w:pPr>
              <w:numPr>
                <w:ilvl w:val="0"/>
                <w:numId w:val="25"/>
              </w:numPr>
              <w:ind w:left="306" w:hanging="284"/>
              <w:rPr>
                <w:rFonts w:ascii="Calibri" w:eastAsia="Times New Roman" w:hAnsi="Calibri" w:cs="Times New Roman"/>
                <w:sz w:val="20"/>
                <w:szCs w:val="20"/>
              </w:rPr>
            </w:pPr>
            <w:r w:rsidRPr="0075338D">
              <w:rPr>
                <w:rFonts w:ascii="Calibri" w:eastAsia="Times New Roman" w:hAnsi="Calibri" w:cs="Times New Roman"/>
                <w:sz w:val="20"/>
                <w:szCs w:val="20"/>
              </w:rPr>
              <w:t>fixing gaps in the funding system</w:t>
            </w:r>
          </w:p>
          <w:p w14:paraId="0A798584" w14:textId="6DFFC6A3" w:rsidR="00FB2838" w:rsidRPr="00FB2838" w:rsidRDefault="00FB2838" w:rsidP="00FB2838">
            <w:pPr>
              <w:numPr>
                <w:ilvl w:val="0"/>
                <w:numId w:val="25"/>
              </w:numPr>
              <w:ind w:left="306" w:hanging="284"/>
              <w:rPr>
                <w:rFonts w:ascii="Calibri" w:eastAsia="Times New Roman" w:hAnsi="Calibri" w:cs="Times New Roman"/>
                <w:sz w:val="20"/>
                <w:szCs w:val="20"/>
              </w:rPr>
            </w:pPr>
            <w:r w:rsidRPr="00FB2838">
              <w:rPr>
                <w:rFonts w:ascii="Calibri" w:eastAsia="Times New Roman" w:hAnsi="Calibri" w:cs="Times New Roman"/>
                <w:sz w:val="20"/>
                <w:szCs w:val="20"/>
              </w:rPr>
              <w:t>ensuring access to interpreters.</w:t>
            </w:r>
          </w:p>
        </w:tc>
      </w:tr>
      <w:tr w:rsidR="00FB2838" w:rsidRPr="00502A64" w14:paraId="24006603" w14:textId="77777777" w:rsidTr="00555D83">
        <w:trPr>
          <w:trHeight w:val="248"/>
        </w:trPr>
        <w:tc>
          <w:tcPr>
            <w:tcW w:w="9350" w:type="dxa"/>
            <w:gridSpan w:val="3"/>
            <w:shd w:val="clear" w:color="auto" w:fill="FDE5CC" w:themeFill="accent1" w:themeFillTint="33"/>
          </w:tcPr>
          <w:p w14:paraId="72117D4A" w14:textId="77777777" w:rsidR="00FB2838" w:rsidRPr="00502A64" w:rsidRDefault="00FB2838" w:rsidP="00FB2838">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PARTY COMMITMENTS</w:t>
            </w:r>
          </w:p>
        </w:tc>
      </w:tr>
      <w:tr w:rsidR="00FB2838" w:rsidRPr="00502A64" w14:paraId="56AD4673" w14:textId="77777777" w:rsidTr="00555D83">
        <w:trPr>
          <w:trHeight w:val="248"/>
        </w:trPr>
        <w:tc>
          <w:tcPr>
            <w:tcW w:w="3116" w:type="dxa"/>
            <w:shd w:val="clear" w:color="auto" w:fill="FFFFFF" w:themeFill="background1"/>
          </w:tcPr>
          <w:p w14:paraId="3E564ABF" w14:textId="77777777" w:rsidR="00FB2838" w:rsidRPr="00502A64" w:rsidRDefault="00FB2838" w:rsidP="00FB2838">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ALP</w:t>
            </w:r>
          </w:p>
        </w:tc>
        <w:tc>
          <w:tcPr>
            <w:tcW w:w="3117" w:type="dxa"/>
            <w:shd w:val="clear" w:color="auto" w:fill="FFFFFF" w:themeFill="background1"/>
          </w:tcPr>
          <w:p w14:paraId="0F7E4A12" w14:textId="77777777" w:rsidR="00FB2838" w:rsidRPr="00502A64" w:rsidRDefault="00FB2838" w:rsidP="00FB2838">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LNP</w:t>
            </w:r>
          </w:p>
        </w:tc>
        <w:tc>
          <w:tcPr>
            <w:tcW w:w="3117" w:type="dxa"/>
            <w:shd w:val="clear" w:color="auto" w:fill="FFFFFF" w:themeFill="background1"/>
          </w:tcPr>
          <w:p w14:paraId="7AEC4F5B" w14:textId="77777777" w:rsidR="00FB2838" w:rsidRPr="00502A64" w:rsidRDefault="00FB2838" w:rsidP="00FB2838">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GREENS</w:t>
            </w:r>
          </w:p>
        </w:tc>
      </w:tr>
      <w:tr w:rsidR="00FB2838" w:rsidRPr="00502A64" w14:paraId="37902538" w14:textId="77777777" w:rsidTr="00555D83">
        <w:trPr>
          <w:trHeight w:val="247"/>
        </w:trPr>
        <w:tc>
          <w:tcPr>
            <w:tcW w:w="3116" w:type="dxa"/>
            <w:shd w:val="clear" w:color="auto" w:fill="FFFFFF" w:themeFill="background1"/>
          </w:tcPr>
          <w:p w14:paraId="5074954C" w14:textId="77777777" w:rsidR="00FB2838" w:rsidRPr="00502A64" w:rsidRDefault="00FB2838" w:rsidP="00FB2838">
            <w:pPr>
              <w:rPr>
                <w:rFonts w:ascii="Calibri" w:eastAsia="Times New Roman" w:hAnsi="Calibri" w:cs="Calibri"/>
                <w:b/>
                <w:sz w:val="20"/>
                <w:szCs w:val="20"/>
                <w:lang w:eastAsia="en-GB"/>
              </w:rPr>
            </w:pPr>
          </w:p>
          <w:p w14:paraId="2390778D" w14:textId="77777777" w:rsidR="00FB2838" w:rsidRPr="00502A64" w:rsidRDefault="00FB2838" w:rsidP="00FB2838">
            <w:pPr>
              <w:rPr>
                <w:rFonts w:ascii="Calibri" w:eastAsia="Times New Roman" w:hAnsi="Calibri" w:cs="Calibri"/>
                <w:b/>
                <w:sz w:val="20"/>
                <w:szCs w:val="20"/>
                <w:lang w:eastAsia="en-GB"/>
              </w:rPr>
            </w:pPr>
          </w:p>
          <w:p w14:paraId="7847281F" w14:textId="77777777" w:rsidR="00FB2838" w:rsidRPr="00502A64" w:rsidRDefault="00FB2838" w:rsidP="00FB2838">
            <w:pPr>
              <w:rPr>
                <w:rFonts w:ascii="Calibri" w:eastAsia="Times New Roman" w:hAnsi="Calibri" w:cs="Calibri"/>
                <w:b/>
                <w:sz w:val="20"/>
                <w:szCs w:val="20"/>
                <w:lang w:eastAsia="en-GB"/>
              </w:rPr>
            </w:pPr>
          </w:p>
          <w:p w14:paraId="5CDB2D8A" w14:textId="77777777" w:rsidR="00FB2838" w:rsidRPr="00502A64" w:rsidRDefault="00FB2838" w:rsidP="00FB2838">
            <w:pPr>
              <w:rPr>
                <w:rFonts w:ascii="Calibri" w:eastAsia="Times New Roman" w:hAnsi="Calibri" w:cs="Calibri"/>
                <w:b/>
                <w:sz w:val="20"/>
                <w:szCs w:val="20"/>
                <w:lang w:eastAsia="en-GB"/>
              </w:rPr>
            </w:pPr>
          </w:p>
          <w:p w14:paraId="5F6EDFC5" w14:textId="77777777" w:rsidR="00FB2838" w:rsidRPr="00502A64" w:rsidRDefault="00FB2838" w:rsidP="00FB2838">
            <w:pPr>
              <w:rPr>
                <w:rFonts w:ascii="Calibri" w:eastAsia="Times New Roman" w:hAnsi="Calibri" w:cs="Calibri"/>
                <w:b/>
                <w:sz w:val="20"/>
                <w:szCs w:val="20"/>
                <w:lang w:eastAsia="en-GB"/>
              </w:rPr>
            </w:pPr>
          </w:p>
        </w:tc>
        <w:tc>
          <w:tcPr>
            <w:tcW w:w="3117" w:type="dxa"/>
            <w:shd w:val="clear" w:color="auto" w:fill="FDE5CC" w:themeFill="accent1" w:themeFillTint="33"/>
          </w:tcPr>
          <w:p w14:paraId="143DA644" w14:textId="1A3F5DA0" w:rsidR="00CF2653" w:rsidRDefault="00CF2653" w:rsidP="00CF2653">
            <w:pPr>
              <w:rPr>
                <w:rFonts w:ascii="Calibri" w:eastAsia="Times New Roman" w:hAnsi="Calibri" w:cs="Times New Roman"/>
                <w:sz w:val="20"/>
                <w:szCs w:val="20"/>
              </w:rPr>
            </w:pPr>
            <w:r>
              <w:rPr>
                <w:rFonts w:ascii="Calibri" w:eastAsia="Times New Roman" w:hAnsi="Calibri" w:cs="Times New Roman"/>
                <w:sz w:val="20"/>
                <w:szCs w:val="20"/>
              </w:rPr>
              <w:t xml:space="preserve">There are no specific </w:t>
            </w:r>
            <w:r w:rsidR="00E963DA">
              <w:rPr>
                <w:rFonts w:ascii="Calibri" w:eastAsia="Times New Roman" w:hAnsi="Calibri" w:cs="Times New Roman"/>
                <w:sz w:val="20"/>
                <w:szCs w:val="20"/>
              </w:rPr>
              <w:t xml:space="preserve">budget </w:t>
            </w:r>
            <w:r>
              <w:rPr>
                <w:rFonts w:ascii="Calibri" w:eastAsia="Times New Roman" w:hAnsi="Calibri" w:cs="Times New Roman"/>
                <w:sz w:val="20"/>
                <w:szCs w:val="20"/>
              </w:rPr>
              <w:t>measures to address inequalities in health access, experience and outcomes for migrant and refugee women. Some of the gaps with regard to access to health and health system information can potentially be addressed through the expansion of the National Community Hubs Program by supporting migrant and refugee women to better understand and navigate the healthcare system.</w:t>
            </w:r>
          </w:p>
          <w:p w14:paraId="3B8B8433" w14:textId="0E039CCC" w:rsidR="00FB2838" w:rsidRPr="00502A64" w:rsidRDefault="00CF2653" w:rsidP="00CF2653">
            <w:pPr>
              <w:rPr>
                <w:rFonts w:ascii="Calibri" w:eastAsia="Times New Roman" w:hAnsi="Calibri" w:cs="Calibri"/>
                <w:b/>
                <w:sz w:val="20"/>
                <w:szCs w:val="20"/>
                <w:lang w:eastAsia="en-GB"/>
              </w:rPr>
            </w:pPr>
            <w:r>
              <w:rPr>
                <w:rFonts w:ascii="Calibri" w:eastAsia="Times New Roman" w:hAnsi="Calibri" w:cs="Times New Roman"/>
                <w:sz w:val="20"/>
                <w:szCs w:val="20"/>
              </w:rPr>
              <w:t>The additional investments for the identification of breast cancer and perinatal mental health, as well as the Strengthening Primary Care package to enhance the care to high-need patients are welcomed, in the hope that the initiatives improve outcomes for all women, including those from migrant and refugee backgrounds.</w:t>
            </w:r>
          </w:p>
        </w:tc>
        <w:tc>
          <w:tcPr>
            <w:tcW w:w="3117" w:type="dxa"/>
            <w:shd w:val="clear" w:color="auto" w:fill="FFFFFF" w:themeFill="background1"/>
          </w:tcPr>
          <w:p w14:paraId="725B6720" w14:textId="77777777" w:rsidR="00FB2838" w:rsidRPr="00502A64" w:rsidRDefault="00FB2838" w:rsidP="00FB2838">
            <w:pPr>
              <w:rPr>
                <w:rFonts w:ascii="Calibri" w:eastAsia="Times New Roman" w:hAnsi="Calibri" w:cs="Calibri"/>
                <w:b/>
                <w:sz w:val="20"/>
                <w:szCs w:val="20"/>
                <w:lang w:eastAsia="en-GB"/>
              </w:rPr>
            </w:pPr>
          </w:p>
        </w:tc>
      </w:tr>
      <w:tr w:rsidR="00FB2838" w:rsidRPr="00502A64" w14:paraId="4012E905" w14:textId="77777777" w:rsidTr="00555D83">
        <w:tc>
          <w:tcPr>
            <w:tcW w:w="9350" w:type="dxa"/>
            <w:gridSpan w:val="3"/>
            <w:shd w:val="clear" w:color="auto" w:fill="ED7D31"/>
          </w:tcPr>
          <w:p w14:paraId="2FF0B315" w14:textId="77777777" w:rsidR="00FB2838" w:rsidRPr="00502A64" w:rsidRDefault="00FB2838" w:rsidP="00FB2838">
            <w:pPr>
              <w:jc w:val="center"/>
              <w:rPr>
                <w:rFonts w:ascii="Calibri" w:eastAsia="Times New Roman" w:hAnsi="Calibri" w:cs="Calibri"/>
                <w:b/>
                <w:sz w:val="24"/>
                <w:szCs w:val="24"/>
                <w:lang w:eastAsia="en-GB"/>
              </w:rPr>
            </w:pPr>
            <w:r w:rsidRPr="00502A64">
              <w:rPr>
                <w:rFonts w:ascii="Calibri" w:eastAsia="Times New Roman" w:hAnsi="Calibri" w:cs="Calibri"/>
                <w:b/>
                <w:color w:val="FFFFFF"/>
                <w:sz w:val="24"/>
                <w:szCs w:val="24"/>
                <w:lang w:eastAsia="en-GB"/>
              </w:rPr>
              <w:t>NFAW RECOMMENDATION</w:t>
            </w:r>
          </w:p>
        </w:tc>
      </w:tr>
      <w:tr w:rsidR="00FB2838" w:rsidRPr="00502A64" w14:paraId="11FAAA11" w14:textId="77777777" w:rsidTr="00555D83">
        <w:tc>
          <w:tcPr>
            <w:tcW w:w="9350" w:type="dxa"/>
            <w:gridSpan w:val="3"/>
          </w:tcPr>
          <w:p w14:paraId="53A0E327" w14:textId="77777777" w:rsidR="004606B6" w:rsidRPr="00527FE4" w:rsidRDefault="004606B6" w:rsidP="004606B6">
            <w:pPr>
              <w:rPr>
                <w:rFonts w:ascii="Calibri" w:eastAsia="Times New Roman" w:hAnsi="Calibri" w:cs="Times New Roman"/>
                <w:sz w:val="20"/>
                <w:szCs w:val="20"/>
              </w:rPr>
            </w:pPr>
            <w:r w:rsidRPr="00527FE4">
              <w:rPr>
                <w:rFonts w:ascii="Calibri" w:eastAsia="Times New Roman" w:hAnsi="Calibri" w:cs="Times New Roman"/>
                <w:sz w:val="20"/>
                <w:szCs w:val="20"/>
              </w:rPr>
              <w:t>Take measures to provide equal access to justice for migrant and refugee women, including:</w:t>
            </w:r>
          </w:p>
          <w:p w14:paraId="6E28C861" w14:textId="77777777" w:rsidR="004606B6" w:rsidRDefault="004606B6" w:rsidP="004606B6">
            <w:pPr>
              <w:numPr>
                <w:ilvl w:val="0"/>
                <w:numId w:val="26"/>
              </w:numPr>
              <w:ind w:left="306" w:hanging="284"/>
              <w:rPr>
                <w:rFonts w:ascii="Calibri" w:eastAsia="Times New Roman" w:hAnsi="Calibri" w:cs="Times New Roman"/>
                <w:sz w:val="20"/>
                <w:szCs w:val="20"/>
              </w:rPr>
            </w:pPr>
            <w:r w:rsidRPr="00527FE4">
              <w:rPr>
                <w:rFonts w:ascii="Calibri" w:eastAsia="Times New Roman" w:hAnsi="Calibri" w:cs="Times New Roman"/>
                <w:sz w:val="20"/>
                <w:szCs w:val="20"/>
              </w:rPr>
              <w:t>supporting justice institutions to be more accessible</w:t>
            </w:r>
          </w:p>
          <w:p w14:paraId="30824E18" w14:textId="3E340ECE" w:rsidR="00FB2838" w:rsidRPr="004606B6" w:rsidRDefault="004606B6" w:rsidP="004606B6">
            <w:pPr>
              <w:numPr>
                <w:ilvl w:val="0"/>
                <w:numId w:val="26"/>
              </w:numPr>
              <w:ind w:left="306" w:hanging="284"/>
              <w:rPr>
                <w:rFonts w:ascii="Calibri" w:eastAsia="Times New Roman" w:hAnsi="Calibri" w:cs="Times New Roman"/>
                <w:sz w:val="20"/>
                <w:szCs w:val="20"/>
              </w:rPr>
            </w:pPr>
            <w:r w:rsidRPr="004606B6">
              <w:rPr>
                <w:rFonts w:ascii="Calibri" w:eastAsia="Times New Roman" w:hAnsi="Calibri" w:cs="Times New Roman"/>
                <w:sz w:val="20"/>
                <w:szCs w:val="20"/>
              </w:rPr>
              <w:lastRenderedPageBreak/>
              <w:t>ensuring access to affordable and independent legal services, irrespective of visa status.</w:t>
            </w:r>
          </w:p>
        </w:tc>
      </w:tr>
      <w:tr w:rsidR="00FB2838" w:rsidRPr="00502A64" w14:paraId="358C3EA7" w14:textId="77777777" w:rsidTr="00555D83">
        <w:trPr>
          <w:trHeight w:val="248"/>
        </w:trPr>
        <w:tc>
          <w:tcPr>
            <w:tcW w:w="9350" w:type="dxa"/>
            <w:gridSpan w:val="3"/>
            <w:shd w:val="clear" w:color="auto" w:fill="FDE5CC" w:themeFill="accent1" w:themeFillTint="33"/>
          </w:tcPr>
          <w:p w14:paraId="585AFC41" w14:textId="77777777" w:rsidR="00FB2838" w:rsidRPr="00502A64" w:rsidRDefault="00FB2838" w:rsidP="00FB2838">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lastRenderedPageBreak/>
              <w:t>PARTY COMMITMENTS</w:t>
            </w:r>
          </w:p>
        </w:tc>
      </w:tr>
      <w:tr w:rsidR="00FB2838" w:rsidRPr="00502A64" w14:paraId="28924F6C" w14:textId="77777777" w:rsidTr="00555D83">
        <w:trPr>
          <w:trHeight w:val="248"/>
        </w:trPr>
        <w:tc>
          <w:tcPr>
            <w:tcW w:w="3116" w:type="dxa"/>
            <w:shd w:val="clear" w:color="auto" w:fill="FFFFFF" w:themeFill="background1"/>
          </w:tcPr>
          <w:p w14:paraId="604C5BDE" w14:textId="77777777" w:rsidR="00FB2838" w:rsidRPr="00502A64" w:rsidRDefault="00FB2838" w:rsidP="00FB2838">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ALP</w:t>
            </w:r>
          </w:p>
        </w:tc>
        <w:tc>
          <w:tcPr>
            <w:tcW w:w="3117" w:type="dxa"/>
            <w:shd w:val="clear" w:color="auto" w:fill="FFFFFF" w:themeFill="background1"/>
          </w:tcPr>
          <w:p w14:paraId="6C6D2D43" w14:textId="77777777" w:rsidR="00FB2838" w:rsidRPr="00502A64" w:rsidRDefault="00FB2838" w:rsidP="00FB2838">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LNP</w:t>
            </w:r>
          </w:p>
        </w:tc>
        <w:tc>
          <w:tcPr>
            <w:tcW w:w="3117" w:type="dxa"/>
            <w:shd w:val="clear" w:color="auto" w:fill="FFFFFF" w:themeFill="background1"/>
          </w:tcPr>
          <w:p w14:paraId="336E4679" w14:textId="77777777" w:rsidR="00FB2838" w:rsidRPr="00502A64" w:rsidRDefault="00FB2838" w:rsidP="00FB2838">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GREENS</w:t>
            </w:r>
          </w:p>
        </w:tc>
      </w:tr>
      <w:tr w:rsidR="00FB2838" w:rsidRPr="00502A64" w14:paraId="6288E6CC" w14:textId="77777777" w:rsidTr="00555D83">
        <w:trPr>
          <w:trHeight w:val="247"/>
        </w:trPr>
        <w:tc>
          <w:tcPr>
            <w:tcW w:w="3116" w:type="dxa"/>
            <w:shd w:val="clear" w:color="auto" w:fill="FFFFFF" w:themeFill="background1"/>
          </w:tcPr>
          <w:p w14:paraId="0FFDB64F" w14:textId="77777777" w:rsidR="00FB2838" w:rsidRPr="00502A64" w:rsidRDefault="00FB2838" w:rsidP="00FB2838">
            <w:pPr>
              <w:rPr>
                <w:rFonts w:ascii="Calibri" w:eastAsia="Times New Roman" w:hAnsi="Calibri" w:cs="Calibri"/>
                <w:b/>
                <w:sz w:val="20"/>
                <w:szCs w:val="20"/>
                <w:lang w:eastAsia="en-GB"/>
              </w:rPr>
            </w:pPr>
          </w:p>
          <w:p w14:paraId="1347A089" w14:textId="77777777" w:rsidR="00FB2838" w:rsidRPr="00502A64" w:rsidRDefault="00FB2838" w:rsidP="00FB2838">
            <w:pPr>
              <w:rPr>
                <w:rFonts w:ascii="Calibri" w:eastAsia="Times New Roman" w:hAnsi="Calibri" w:cs="Calibri"/>
                <w:b/>
                <w:sz w:val="20"/>
                <w:szCs w:val="20"/>
                <w:lang w:eastAsia="en-GB"/>
              </w:rPr>
            </w:pPr>
          </w:p>
          <w:p w14:paraId="3DE66536" w14:textId="77777777" w:rsidR="00FB2838" w:rsidRPr="00502A64" w:rsidRDefault="00FB2838" w:rsidP="00FB2838">
            <w:pPr>
              <w:rPr>
                <w:rFonts w:ascii="Calibri" w:eastAsia="Times New Roman" w:hAnsi="Calibri" w:cs="Calibri"/>
                <w:b/>
                <w:sz w:val="20"/>
                <w:szCs w:val="20"/>
                <w:lang w:eastAsia="en-GB"/>
              </w:rPr>
            </w:pPr>
          </w:p>
        </w:tc>
        <w:tc>
          <w:tcPr>
            <w:tcW w:w="3117" w:type="dxa"/>
            <w:shd w:val="clear" w:color="auto" w:fill="FFFFFF" w:themeFill="background1"/>
          </w:tcPr>
          <w:p w14:paraId="4AC5A05C" w14:textId="0BF78118" w:rsidR="00FB2838" w:rsidRPr="00502A64" w:rsidRDefault="00FB2838" w:rsidP="00FB2838">
            <w:pPr>
              <w:rPr>
                <w:rFonts w:ascii="Calibri" w:eastAsia="Times New Roman" w:hAnsi="Calibri" w:cs="Calibri"/>
                <w:b/>
                <w:sz w:val="20"/>
                <w:szCs w:val="20"/>
                <w:lang w:eastAsia="en-GB"/>
              </w:rPr>
            </w:pPr>
            <w:bookmarkStart w:id="1" w:name="_GoBack"/>
            <w:bookmarkEnd w:id="1"/>
          </w:p>
        </w:tc>
        <w:tc>
          <w:tcPr>
            <w:tcW w:w="3117" w:type="dxa"/>
            <w:shd w:val="clear" w:color="auto" w:fill="FFFFFF" w:themeFill="background1"/>
          </w:tcPr>
          <w:p w14:paraId="1AA5B7CD" w14:textId="77777777" w:rsidR="00FB2838" w:rsidRPr="00502A64" w:rsidRDefault="00FB2838" w:rsidP="00FB2838">
            <w:pPr>
              <w:rPr>
                <w:rFonts w:ascii="Calibri" w:eastAsia="Times New Roman" w:hAnsi="Calibri" w:cs="Calibri"/>
                <w:b/>
                <w:sz w:val="20"/>
                <w:szCs w:val="20"/>
                <w:lang w:eastAsia="en-GB"/>
              </w:rPr>
            </w:pPr>
          </w:p>
        </w:tc>
      </w:tr>
    </w:tbl>
    <w:p w14:paraId="520992D1" w14:textId="77777777" w:rsidR="00466BB8" w:rsidRDefault="00466BB8" w:rsidP="00466BB8"/>
    <w:p w14:paraId="54524965" w14:textId="77777777" w:rsidR="00466BB8" w:rsidRDefault="00466BB8" w:rsidP="00466BB8"/>
    <w:tbl>
      <w:tblPr>
        <w:tblStyle w:val="ListTable4-Accent21"/>
        <w:tblW w:w="0" w:type="auto"/>
        <w:tblLook w:val="04A0" w:firstRow="1" w:lastRow="0" w:firstColumn="1" w:lastColumn="0" w:noHBand="0" w:noVBand="1"/>
      </w:tblPr>
      <w:tblGrid>
        <w:gridCol w:w="3102"/>
        <w:gridCol w:w="1183"/>
        <w:gridCol w:w="5065"/>
      </w:tblGrid>
      <w:tr w:rsidR="00466BB8" w:rsidRPr="00502A64" w14:paraId="095ED71F" w14:textId="77777777" w:rsidTr="00555D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3"/>
          </w:tcPr>
          <w:p w14:paraId="73D68FFD" w14:textId="77777777" w:rsidR="00466BB8" w:rsidRPr="00502A64" w:rsidRDefault="00466BB8" w:rsidP="00555D83">
            <w:pPr>
              <w:spacing w:after="120"/>
              <w:jc w:val="center"/>
              <w:rPr>
                <w:rFonts w:ascii="Calibri" w:eastAsia="Times New Roman" w:hAnsi="Calibri" w:cs="Poppins"/>
                <w:color w:val="000000"/>
              </w:rPr>
            </w:pPr>
            <w:r w:rsidRPr="00502A64">
              <w:rPr>
                <w:rFonts w:ascii="Calibri" w:eastAsia="Times New Roman" w:hAnsi="Calibri" w:cs="Poppins"/>
              </w:rPr>
              <w:t>OTHER ELECTION COMMITMENTS</w:t>
            </w:r>
          </w:p>
        </w:tc>
      </w:tr>
      <w:tr w:rsidR="00466BB8" w:rsidRPr="00502A64" w14:paraId="4CE6810E" w14:textId="77777777" w:rsidTr="00555D83">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3102" w:type="dxa"/>
            <w:shd w:val="clear" w:color="auto" w:fill="ED7D31"/>
          </w:tcPr>
          <w:p w14:paraId="166F7DA1" w14:textId="77777777" w:rsidR="00466BB8" w:rsidRPr="00502A64" w:rsidRDefault="00466BB8" w:rsidP="00555D83">
            <w:pPr>
              <w:spacing w:after="120"/>
              <w:ind w:left="306"/>
              <w:contextualSpacing/>
              <w:jc w:val="center"/>
              <w:rPr>
                <w:rFonts w:ascii="Calibri" w:hAnsi="Calibri" w:cs="Poppins"/>
                <w:color w:val="FFFFFF"/>
              </w:rPr>
            </w:pPr>
            <w:r w:rsidRPr="00502A64">
              <w:rPr>
                <w:rFonts w:ascii="Calibri" w:hAnsi="Calibri" w:cs="Poppins"/>
                <w:color w:val="FFFFFF"/>
              </w:rPr>
              <w:t>Commitment</w:t>
            </w:r>
          </w:p>
        </w:tc>
        <w:tc>
          <w:tcPr>
            <w:tcW w:w="1183" w:type="dxa"/>
            <w:shd w:val="clear" w:color="auto" w:fill="ED7D31"/>
          </w:tcPr>
          <w:p w14:paraId="4E335A43" w14:textId="77777777" w:rsidR="00466BB8" w:rsidRPr="00502A64" w:rsidRDefault="00466BB8" w:rsidP="00555D83">
            <w:pPr>
              <w:spacing w:after="120"/>
              <w:ind w:left="22"/>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Poppins"/>
                <w:b/>
                <w:color w:val="FFFFFF"/>
              </w:rPr>
            </w:pPr>
            <w:r w:rsidRPr="00502A64">
              <w:rPr>
                <w:rFonts w:ascii="Calibri" w:eastAsia="Times New Roman" w:hAnsi="Calibri" w:cs="Poppins"/>
                <w:b/>
                <w:color w:val="FFFFFF"/>
              </w:rPr>
              <w:t>Party</w:t>
            </w:r>
          </w:p>
        </w:tc>
        <w:tc>
          <w:tcPr>
            <w:tcW w:w="5065" w:type="dxa"/>
            <w:shd w:val="clear" w:color="auto" w:fill="ED7D31"/>
          </w:tcPr>
          <w:p w14:paraId="231A8ED7" w14:textId="77777777" w:rsidR="00466BB8" w:rsidRPr="00502A64" w:rsidRDefault="00466BB8" w:rsidP="00555D83">
            <w:pPr>
              <w:spacing w:after="120"/>
              <w:ind w:left="22"/>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Poppins"/>
                <w:b/>
                <w:color w:val="FFFFFF"/>
              </w:rPr>
            </w:pPr>
            <w:r w:rsidRPr="00502A64">
              <w:rPr>
                <w:rFonts w:ascii="Calibri" w:eastAsia="Times New Roman" w:hAnsi="Calibri" w:cs="Poppins"/>
                <w:b/>
                <w:color w:val="FFFFFF"/>
              </w:rPr>
              <w:t>Comments</w:t>
            </w:r>
          </w:p>
        </w:tc>
      </w:tr>
      <w:tr w:rsidR="00466BB8" w:rsidRPr="00502A64" w14:paraId="6D6128D5" w14:textId="77777777" w:rsidTr="00555D83">
        <w:trPr>
          <w:trHeight w:val="667"/>
        </w:trPr>
        <w:tc>
          <w:tcPr>
            <w:cnfStyle w:val="001000000000" w:firstRow="0" w:lastRow="0" w:firstColumn="1" w:lastColumn="0" w:oddVBand="0" w:evenVBand="0" w:oddHBand="0" w:evenHBand="0" w:firstRowFirstColumn="0" w:firstRowLastColumn="0" w:lastRowFirstColumn="0" w:lastRowLastColumn="0"/>
            <w:tcW w:w="3102" w:type="dxa"/>
            <w:shd w:val="clear" w:color="auto" w:fill="FFFFFF"/>
          </w:tcPr>
          <w:p w14:paraId="41F1E3B5" w14:textId="48DE9AFB" w:rsidR="00466BB8" w:rsidRPr="00BC5760" w:rsidRDefault="00981372" w:rsidP="00555D83">
            <w:pPr>
              <w:rPr>
                <w:rFonts w:cs="Poppins"/>
                <w:color w:val="000000"/>
                <w:sz w:val="20"/>
                <w:szCs w:val="20"/>
              </w:rPr>
            </w:pPr>
            <w:r>
              <w:rPr>
                <w:rFonts w:cs="Poppins"/>
                <w:b w:val="0"/>
                <w:bCs w:val="0"/>
                <w:color w:val="000000"/>
                <w:sz w:val="20"/>
                <w:szCs w:val="20"/>
              </w:rPr>
              <w:t>Jobs and small business – Better targeting of support for refugees</w:t>
            </w:r>
          </w:p>
        </w:tc>
        <w:sdt>
          <w:sdtPr>
            <w:rPr>
              <w:rFonts w:ascii="Calibri" w:hAnsi="Calibri" w:cs="Poppins"/>
              <w:color w:val="000000"/>
              <w:sz w:val="20"/>
              <w:szCs w:val="20"/>
            </w:rPr>
            <w:alias w:val="Party"/>
            <w:tag w:val="Party"/>
            <w:id w:val="-780572695"/>
            <w:placeholder>
              <w:docPart w:val="AC26FD8C37D9471C96F1045440549B20"/>
            </w:placeholder>
            <w:dropDownList>
              <w:listItem w:value="Choose an item."/>
              <w:listItem w:displayText="ALP" w:value="ALP"/>
              <w:listItem w:displayText="LNP" w:value="LNP"/>
              <w:listItem w:displayText="Greens" w:value="Greens"/>
              <w:listItem w:displayText="Other" w:value="Other"/>
            </w:dropDownList>
          </w:sdtPr>
          <w:sdtEndPr/>
          <w:sdtContent>
            <w:tc>
              <w:tcPr>
                <w:tcW w:w="1183" w:type="dxa"/>
                <w:shd w:val="clear" w:color="auto" w:fill="FFFFFF"/>
              </w:tcPr>
              <w:p w14:paraId="77B966A0" w14:textId="6F439450" w:rsidR="00466BB8" w:rsidRDefault="00981372" w:rsidP="00555D83">
                <w:pPr>
                  <w:spacing w:after="120"/>
                  <w:ind w:left="306"/>
                  <w:contextualSpacing/>
                  <w:cnfStyle w:val="000000000000" w:firstRow="0" w:lastRow="0" w:firstColumn="0" w:lastColumn="0" w:oddVBand="0" w:evenVBand="0" w:oddHBand="0" w:evenHBand="0" w:firstRowFirstColumn="0" w:firstRowLastColumn="0" w:lastRowFirstColumn="0" w:lastRowLastColumn="0"/>
                  <w:rPr>
                    <w:rFonts w:ascii="Calibri" w:hAnsi="Calibri" w:cs="Poppins"/>
                    <w:color w:val="000000"/>
                    <w:sz w:val="20"/>
                    <w:szCs w:val="20"/>
                  </w:rPr>
                </w:pPr>
                <w:r>
                  <w:rPr>
                    <w:rFonts w:ascii="Calibri" w:hAnsi="Calibri" w:cs="Poppins"/>
                    <w:color w:val="000000"/>
                    <w:sz w:val="20"/>
                    <w:szCs w:val="20"/>
                  </w:rPr>
                  <w:t>LNP</w:t>
                </w:r>
              </w:p>
            </w:tc>
          </w:sdtContent>
        </w:sdt>
        <w:tc>
          <w:tcPr>
            <w:tcW w:w="5065" w:type="dxa"/>
            <w:shd w:val="clear" w:color="auto" w:fill="FFFFFF"/>
          </w:tcPr>
          <w:p w14:paraId="1EA2FA18" w14:textId="7D6AA422" w:rsidR="00466BB8" w:rsidRPr="00981372" w:rsidRDefault="00981372" w:rsidP="00981372">
            <w:pPr>
              <w:pStyle w:val="Textbody"/>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323F5D">
              <w:rPr>
                <w:rFonts w:asciiTheme="minorHAnsi" w:hAnsiTheme="minorHAnsi" w:cs="Book Antiqua"/>
                <w:color w:val="000000"/>
                <w:sz w:val="20"/>
                <w:szCs w:val="20"/>
                <w:lang w:val="en-US"/>
              </w:rPr>
              <w:t xml:space="preserve">Newly arrived refugees would only be required to </w:t>
            </w:r>
            <w:proofErr w:type="gramStart"/>
            <w:r w:rsidRPr="00323F5D">
              <w:rPr>
                <w:rFonts w:asciiTheme="minorHAnsi" w:hAnsiTheme="minorHAnsi" w:cs="Book Antiqua"/>
                <w:color w:val="000000"/>
                <w:sz w:val="20"/>
                <w:szCs w:val="20"/>
                <w:lang w:val="en-US"/>
              </w:rPr>
              <w:t>enter into</w:t>
            </w:r>
            <w:proofErr w:type="gramEnd"/>
            <w:r w:rsidRPr="00323F5D">
              <w:rPr>
                <w:rFonts w:asciiTheme="minorHAnsi" w:hAnsiTheme="minorHAnsi" w:cs="Book Antiqua"/>
                <w:color w:val="000000"/>
                <w:sz w:val="20"/>
                <w:szCs w:val="20"/>
                <w:lang w:val="en-US"/>
              </w:rPr>
              <w:t xml:space="preserve"> </w:t>
            </w:r>
            <w:r w:rsidRPr="00323F5D">
              <w:rPr>
                <w:rFonts w:asciiTheme="minorHAnsi" w:hAnsiTheme="minorHAnsi" w:cs="Book Antiqua"/>
                <w:i/>
                <w:iCs/>
                <w:color w:val="000000"/>
                <w:sz w:val="20"/>
                <w:szCs w:val="20"/>
                <w:lang w:val="en-US"/>
              </w:rPr>
              <w:t xml:space="preserve">jobactive </w:t>
            </w:r>
            <w:r w:rsidRPr="00323F5D">
              <w:rPr>
                <w:rFonts w:asciiTheme="minorHAnsi" w:hAnsiTheme="minorHAnsi" w:cs="Book Antiqua"/>
                <w:color w:val="000000"/>
                <w:sz w:val="20"/>
                <w:szCs w:val="20"/>
                <w:lang w:val="en-US"/>
              </w:rPr>
              <w:t xml:space="preserve">services once they have been receiving income support for 12 months, rather than the current requirement of six months. This will improve the sequencing of settlement services allowing refugees to focus on settlement and language learning during their first 12 months after arrival. Individuals will be able to </w:t>
            </w:r>
            <w:r w:rsidRPr="00323F5D">
              <w:rPr>
                <w:rFonts w:asciiTheme="minorHAnsi" w:hAnsiTheme="minorHAnsi" w:cstheme="minorHAnsi"/>
                <w:bCs/>
                <w:sz w:val="20"/>
                <w:szCs w:val="20"/>
              </w:rPr>
              <w:t>participate in jobactive on a voluntary basis anytime from arrival.</w:t>
            </w:r>
          </w:p>
        </w:tc>
      </w:tr>
      <w:tr w:rsidR="00466BB8" w:rsidRPr="00502A64" w14:paraId="3C3B89EB" w14:textId="77777777" w:rsidTr="00555D83">
        <w:trPr>
          <w:cnfStyle w:val="000000100000" w:firstRow="0" w:lastRow="0" w:firstColumn="0" w:lastColumn="0" w:oddVBand="0" w:evenVBand="0" w:oddHBand="1" w:evenHBand="0" w:firstRowFirstColumn="0" w:firstRowLastColumn="0" w:lastRowFirstColumn="0" w:lastRowLastColumn="0"/>
          <w:trHeight w:val="667"/>
        </w:trPr>
        <w:tc>
          <w:tcPr>
            <w:cnfStyle w:val="001000000000" w:firstRow="0" w:lastRow="0" w:firstColumn="1" w:lastColumn="0" w:oddVBand="0" w:evenVBand="0" w:oddHBand="0" w:evenHBand="0" w:firstRowFirstColumn="0" w:firstRowLastColumn="0" w:lastRowFirstColumn="0" w:lastRowLastColumn="0"/>
            <w:tcW w:w="3102" w:type="dxa"/>
            <w:shd w:val="clear" w:color="auto" w:fill="FFFFFF"/>
          </w:tcPr>
          <w:p w14:paraId="43686379" w14:textId="5D9FDFD0" w:rsidR="00466BB8" w:rsidRPr="00BC5760" w:rsidRDefault="00981372" w:rsidP="00555D83">
            <w:pPr>
              <w:rPr>
                <w:rFonts w:cs="Poppins"/>
                <w:color w:val="000000"/>
                <w:sz w:val="20"/>
                <w:szCs w:val="20"/>
              </w:rPr>
            </w:pPr>
            <w:r>
              <w:rPr>
                <w:rFonts w:cs="Poppins"/>
                <w:b w:val="0"/>
                <w:bCs w:val="0"/>
                <w:color w:val="000000"/>
                <w:sz w:val="20"/>
                <w:szCs w:val="20"/>
              </w:rPr>
              <w:t>Migration program – Improving economic outcomes for secondary skilled migrants</w:t>
            </w:r>
          </w:p>
        </w:tc>
        <w:sdt>
          <w:sdtPr>
            <w:rPr>
              <w:rFonts w:ascii="Calibri" w:hAnsi="Calibri" w:cs="Poppins"/>
              <w:color w:val="000000"/>
              <w:sz w:val="20"/>
              <w:szCs w:val="20"/>
            </w:rPr>
            <w:alias w:val="Party"/>
            <w:tag w:val="Party"/>
            <w:id w:val="-1529398651"/>
            <w:placeholder>
              <w:docPart w:val="849BCC53D0804100AA050E55219436D6"/>
            </w:placeholder>
            <w:dropDownList>
              <w:listItem w:value="Choose an item."/>
              <w:listItem w:displayText="ALP" w:value="ALP"/>
              <w:listItem w:displayText="LNP" w:value="LNP"/>
              <w:listItem w:displayText="Greens" w:value="Greens"/>
              <w:listItem w:displayText="Other" w:value="Other"/>
            </w:dropDownList>
          </w:sdtPr>
          <w:sdtEndPr/>
          <w:sdtContent>
            <w:tc>
              <w:tcPr>
                <w:tcW w:w="1183" w:type="dxa"/>
                <w:shd w:val="clear" w:color="auto" w:fill="FFFFFF"/>
              </w:tcPr>
              <w:p w14:paraId="16BCE89C" w14:textId="70E9A797" w:rsidR="00466BB8" w:rsidRDefault="00981372" w:rsidP="00555D83">
                <w:pPr>
                  <w:spacing w:after="120"/>
                  <w:ind w:left="306"/>
                  <w:contextualSpacing/>
                  <w:cnfStyle w:val="000000100000" w:firstRow="0" w:lastRow="0" w:firstColumn="0" w:lastColumn="0" w:oddVBand="0" w:evenVBand="0" w:oddHBand="1" w:evenHBand="0" w:firstRowFirstColumn="0" w:firstRowLastColumn="0" w:lastRowFirstColumn="0" w:lastRowLastColumn="0"/>
                  <w:rPr>
                    <w:rFonts w:ascii="Calibri" w:hAnsi="Calibri" w:cs="Poppins"/>
                    <w:color w:val="000000"/>
                    <w:sz w:val="20"/>
                    <w:szCs w:val="20"/>
                  </w:rPr>
                </w:pPr>
                <w:r>
                  <w:rPr>
                    <w:rFonts w:ascii="Calibri" w:hAnsi="Calibri" w:cs="Poppins"/>
                    <w:color w:val="000000"/>
                    <w:sz w:val="20"/>
                    <w:szCs w:val="20"/>
                  </w:rPr>
                  <w:t>LNP</w:t>
                </w:r>
              </w:p>
            </w:tc>
          </w:sdtContent>
        </w:sdt>
        <w:tc>
          <w:tcPr>
            <w:tcW w:w="5065" w:type="dxa"/>
            <w:shd w:val="clear" w:color="auto" w:fill="FFFFFF"/>
          </w:tcPr>
          <w:p w14:paraId="68345F5E" w14:textId="50591121" w:rsidR="00466BB8" w:rsidRPr="00BC5760" w:rsidRDefault="00981372" w:rsidP="00555D83">
            <w:pPr>
              <w:spacing w:after="120"/>
              <w:contextualSpacing/>
              <w:cnfStyle w:val="000000100000" w:firstRow="0" w:lastRow="0" w:firstColumn="0" w:lastColumn="0" w:oddVBand="0" w:evenVBand="0" w:oddHBand="1" w:evenHBand="0" w:firstRowFirstColumn="0" w:firstRowLastColumn="0" w:lastRowFirstColumn="0" w:lastRowLastColumn="0"/>
              <w:rPr>
                <w:rFonts w:cs="Poppins"/>
                <w:color w:val="000000"/>
                <w:sz w:val="20"/>
                <w:szCs w:val="20"/>
              </w:rPr>
            </w:pPr>
            <w:r w:rsidRPr="00323F5D">
              <w:rPr>
                <w:rFonts w:cs="Book Antiqua"/>
                <w:i/>
                <w:iCs/>
                <w:color w:val="000000"/>
                <w:sz w:val="20"/>
                <w:szCs w:val="20"/>
                <w:lang w:val="en-US"/>
              </w:rPr>
              <w:t xml:space="preserve">Skilled Migration Points Test </w:t>
            </w:r>
            <w:r w:rsidRPr="00323F5D">
              <w:rPr>
                <w:rFonts w:cs="Book Antiqua"/>
                <w:color w:val="000000"/>
                <w:sz w:val="20"/>
                <w:szCs w:val="20"/>
                <w:lang w:val="en-US"/>
              </w:rPr>
              <w:t>will be adjusted to award additional points to primary applicants when their partner has competent English but does not meet the existing requirements for skilled partner points (i.e. English, under 45 years old, skilled occupation). With secondary skilled migrants being predominantly women, this measure must be accompanied by adequate supports for the cohort.</w:t>
            </w:r>
          </w:p>
        </w:tc>
      </w:tr>
      <w:tr w:rsidR="00466BB8" w:rsidRPr="00502A64" w14:paraId="3A826929" w14:textId="77777777" w:rsidTr="00555D83">
        <w:trPr>
          <w:trHeight w:val="667"/>
        </w:trPr>
        <w:tc>
          <w:tcPr>
            <w:cnfStyle w:val="001000000000" w:firstRow="0" w:lastRow="0" w:firstColumn="1" w:lastColumn="0" w:oddVBand="0" w:evenVBand="0" w:oddHBand="0" w:evenHBand="0" w:firstRowFirstColumn="0" w:firstRowLastColumn="0" w:lastRowFirstColumn="0" w:lastRowLastColumn="0"/>
            <w:tcW w:w="3102" w:type="dxa"/>
            <w:shd w:val="clear" w:color="auto" w:fill="FFFFFF"/>
          </w:tcPr>
          <w:p w14:paraId="5326BE02" w14:textId="77777777" w:rsidR="00466BB8" w:rsidRPr="00BC5760" w:rsidRDefault="00466BB8" w:rsidP="00555D83">
            <w:pPr>
              <w:rPr>
                <w:rFonts w:cs="Poppins"/>
                <w:color w:val="000000"/>
                <w:sz w:val="20"/>
                <w:szCs w:val="20"/>
              </w:rPr>
            </w:pPr>
          </w:p>
        </w:tc>
        <w:sdt>
          <w:sdtPr>
            <w:rPr>
              <w:rFonts w:ascii="Calibri" w:hAnsi="Calibri" w:cs="Poppins"/>
              <w:color w:val="000000"/>
              <w:sz w:val="20"/>
              <w:szCs w:val="20"/>
            </w:rPr>
            <w:alias w:val="Party"/>
            <w:tag w:val="Party"/>
            <w:id w:val="-1544291634"/>
            <w:placeholder>
              <w:docPart w:val="0EB4F138E61A4D6689C7222936A941CF"/>
            </w:placeholder>
            <w:showingPlcHdr/>
            <w:dropDownList>
              <w:listItem w:value="Choose an item."/>
              <w:listItem w:displayText="ALP" w:value="ALP"/>
              <w:listItem w:displayText="LNP" w:value="LNP"/>
              <w:listItem w:displayText="Greens" w:value="Greens"/>
              <w:listItem w:displayText="Other" w:value="Other"/>
            </w:dropDownList>
          </w:sdtPr>
          <w:sdtEndPr/>
          <w:sdtContent>
            <w:tc>
              <w:tcPr>
                <w:tcW w:w="1183" w:type="dxa"/>
                <w:shd w:val="clear" w:color="auto" w:fill="FFFFFF"/>
              </w:tcPr>
              <w:p w14:paraId="10543111" w14:textId="77777777" w:rsidR="00466BB8" w:rsidRDefault="00466BB8" w:rsidP="00555D83">
                <w:pPr>
                  <w:spacing w:after="120"/>
                  <w:ind w:left="306"/>
                  <w:contextualSpacing/>
                  <w:cnfStyle w:val="000000000000" w:firstRow="0" w:lastRow="0" w:firstColumn="0" w:lastColumn="0" w:oddVBand="0" w:evenVBand="0" w:oddHBand="0" w:evenHBand="0" w:firstRowFirstColumn="0" w:firstRowLastColumn="0" w:lastRowFirstColumn="0" w:lastRowLastColumn="0"/>
                  <w:rPr>
                    <w:rFonts w:ascii="Calibri" w:hAnsi="Calibri" w:cs="Poppins"/>
                    <w:color w:val="000000"/>
                    <w:sz w:val="20"/>
                    <w:szCs w:val="20"/>
                  </w:rPr>
                </w:pPr>
                <w:r w:rsidRPr="00DF74B4">
                  <w:rPr>
                    <w:rStyle w:val="PlaceholderText"/>
                  </w:rPr>
                  <w:t>Choose an item.</w:t>
                </w:r>
              </w:p>
            </w:tc>
          </w:sdtContent>
        </w:sdt>
        <w:tc>
          <w:tcPr>
            <w:tcW w:w="5065" w:type="dxa"/>
            <w:shd w:val="clear" w:color="auto" w:fill="FFFFFF"/>
          </w:tcPr>
          <w:p w14:paraId="08EB0097" w14:textId="77777777" w:rsidR="00466BB8" w:rsidRPr="00BC5760" w:rsidRDefault="00466BB8" w:rsidP="00555D83">
            <w:pPr>
              <w:spacing w:after="120"/>
              <w:contextualSpacing/>
              <w:cnfStyle w:val="000000000000" w:firstRow="0" w:lastRow="0" w:firstColumn="0" w:lastColumn="0" w:oddVBand="0" w:evenVBand="0" w:oddHBand="0" w:evenHBand="0" w:firstRowFirstColumn="0" w:firstRowLastColumn="0" w:lastRowFirstColumn="0" w:lastRowLastColumn="0"/>
              <w:rPr>
                <w:rFonts w:cs="Poppins"/>
                <w:color w:val="000000"/>
                <w:sz w:val="20"/>
                <w:szCs w:val="20"/>
              </w:rPr>
            </w:pPr>
          </w:p>
        </w:tc>
      </w:tr>
      <w:tr w:rsidR="00981372" w:rsidRPr="00BC5760" w14:paraId="1DD22C3A" w14:textId="77777777" w:rsidTr="00555D83">
        <w:trPr>
          <w:cnfStyle w:val="000000100000" w:firstRow="0" w:lastRow="0" w:firstColumn="0" w:lastColumn="0" w:oddVBand="0" w:evenVBand="0" w:oddHBand="1" w:evenHBand="0" w:firstRowFirstColumn="0" w:firstRowLastColumn="0" w:lastRowFirstColumn="0" w:lastRowLastColumn="0"/>
          <w:trHeight w:val="667"/>
        </w:trPr>
        <w:tc>
          <w:tcPr>
            <w:cnfStyle w:val="001000000000" w:firstRow="0" w:lastRow="0" w:firstColumn="1" w:lastColumn="0" w:oddVBand="0" w:evenVBand="0" w:oddHBand="0" w:evenHBand="0" w:firstRowFirstColumn="0" w:firstRowLastColumn="0" w:lastRowFirstColumn="0" w:lastRowLastColumn="0"/>
            <w:tcW w:w="3102" w:type="dxa"/>
            <w:shd w:val="clear" w:color="auto" w:fill="FFFFFF"/>
          </w:tcPr>
          <w:p w14:paraId="321A28A7" w14:textId="77777777" w:rsidR="00981372" w:rsidRPr="00BC5760" w:rsidRDefault="00981372" w:rsidP="00555D83">
            <w:pPr>
              <w:rPr>
                <w:rFonts w:cs="Poppins"/>
                <w:color w:val="000000"/>
                <w:sz w:val="20"/>
                <w:szCs w:val="20"/>
              </w:rPr>
            </w:pPr>
          </w:p>
        </w:tc>
        <w:sdt>
          <w:sdtPr>
            <w:rPr>
              <w:rFonts w:ascii="Calibri" w:hAnsi="Calibri" w:cs="Poppins"/>
              <w:color w:val="000000"/>
              <w:sz w:val="20"/>
              <w:szCs w:val="20"/>
            </w:rPr>
            <w:alias w:val="Party"/>
            <w:tag w:val="Party"/>
            <w:id w:val="1755789070"/>
            <w:placeholder>
              <w:docPart w:val="63E276736CF54375A898A23CB819736E"/>
            </w:placeholder>
            <w:showingPlcHdr/>
            <w:dropDownList>
              <w:listItem w:value="Choose an item."/>
              <w:listItem w:displayText="ALP" w:value="ALP"/>
              <w:listItem w:displayText="LNP" w:value="LNP"/>
              <w:listItem w:displayText="Greens" w:value="Greens"/>
              <w:listItem w:displayText="Other" w:value="Other"/>
            </w:dropDownList>
          </w:sdtPr>
          <w:sdtEndPr/>
          <w:sdtContent>
            <w:tc>
              <w:tcPr>
                <w:tcW w:w="1183" w:type="dxa"/>
                <w:shd w:val="clear" w:color="auto" w:fill="FFFFFF"/>
              </w:tcPr>
              <w:p w14:paraId="30966643" w14:textId="77777777" w:rsidR="00981372" w:rsidRDefault="00981372" w:rsidP="00555D83">
                <w:pPr>
                  <w:spacing w:after="120"/>
                  <w:ind w:left="306"/>
                  <w:contextualSpacing/>
                  <w:cnfStyle w:val="000000100000" w:firstRow="0" w:lastRow="0" w:firstColumn="0" w:lastColumn="0" w:oddVBand="0" w:evenVBand="0" w:oddHBand="1" w:evenHBand="0" w:firstRowFirstColumn="0" w:firstRowLastColumn="0" w:lastRowFirstColumn="0" w:lastRowLastColumn="0"/>
                  <w:rPr>
                    <w:rFonts w:ascii="Calibri" w:hAnsi="Calibri" w:cs="Poppins"/>
                    <w:color w:val="000000"/>
                    <w:sz w:val="20"/>
                    <w:szCs w:val="20"/>
                  </w:rPr>
                </w:pPr>
                <w:r w:rsidRPr="00DF74B4">
                  <w:rPr>
                    <w:rStyle w:val="PlaceholderText"/>
                  </w:rPr>
                  <w:t>Choose an item.</w:t>
                </w:r>
              </w:p>
            </w:tc>
          </w:sdtContent>
        </w:sdt>
        <w:tc>
          <w:tcPr>
            <w:tcW w:w="5065" w:type="dxa"/>
            <w:shd w:val="clear" w:color="auto" w:fill="FFFFFF"/>
          </w:tcPr>
          <w:p w14:paraId="14DDD8C8" w14:textId="77777777" w:rsidR="00981372" w:rsidRPr="00BC5760" w:rsidRDefault="00981372" w:rsidP="00555D83">
            <w:pPr>
              <w:spacing w:after="120"/>
              <w:contextualSpacing/>
              <w:cnfStyle w:val="000000100000" w:firstRow="0" w:lastRow="0" w:firstColumn="0" w:lastColumn="0" w:oddVBand="0" w:evenVBand="0" w:oddHBand="1" w:evenHBand="0" w:firstRowFirstColumn="0" w:firstRowLastColumn="0" w:lastRowFirstColumn="0" w:lastRowLastColumn="0"/>
              <w:rPr>
                <w:rFonts w:cs="Poppins"/>
                <w:color w:val="000000"/>
                <w:sz w:val="20"/>
                <w:szCs w:val="20"/>
              </w:rPr>
            </w:pPr>
          </w:p>
        </w:tc>
      </w:tr>
      <w:tr w:rsidR="00981372" w:rsidRPr="00BC5760" w14:paraId="1E698046" w14:textId="77777777" w:rsidTr="00555D83">
        <w:trPr>
          <w:trHeight w:val="667"/>
        </w:trPr>
        <w:tc>
          <w:tcPr>
            <w:cnfStyle w:val="001000000000" w:firstRow="0" w:lastRow="0" w:firstColumn="1" w:lastColumn="0" w:oddVBand="0" w:evenVBand="0" w:oddHBand="0" w:evenHBand="0" w:firstRowFirstColumn="0" w:firstRowLastColumn="0" w:lastRowFirstColumn="0" w:lastRowLastColumn="0"/>
            <w:tcW w:w="3102" w:type="dxa"/>
            <w:shd w:val="clear" w:color="auto" w:fill="FFFFFF"/>
          </w:tcPr>
          <w:p w14:paraId="72B31FF8" w14:textId="77777777" w:rsidR="00981372" w:rsidRPr="00BC5760" w:rsidRDefault="00981372" w:rsidP="00555D83">
            <w:pPr>
              <w:rPr>
                <w:rFonts w:cs="Poppins"/>
                <w:color w:val="000000"/>
                <w:sz w:val="20"/>
                <w:szCs w:val="20"/>
              </w:rPr>
            </w:pPr>
          </w:p>
        </w:tc>
        <w:sdt>
          <w:sdtPr>
            <w:rPr>
              <w:rFonts w:ascii="Calibri" w:hAnsi="Calibri" w:cs="Poppins"/>
              <w:color w:val="000000"/>
              <w:sz w:val="20"/>
              <w:szCs w:val="20"/>
            </w:rPr>
            <w:alias w:val="Party"/>
            <w:tag w:val="Party"/>
            <w:id w:val="977184224"/>
            <w:placeholder>
              <w:docPart w:val="793970BAD665405DB4382B04A9A1DFCC"/>
            </w:placeholder>
            <w:showingPlcHdr/>
            <w:dropDownList>
              <w:listItem w:value="Choose an item."/>
              <w:listItem w:displayText="ALP" w:value="ALP"/>
              <w:listItem w:displayText="LNP" w:value="LNP"/>
              <w:listItem w:displayText="Greens" w:value="Greens"/>
              <w:listItem w:displayText="Other" w:value="Other"/>
            </w:dropDownList>
          </w:sdtPr>
          <w:sdtEndPr/>
          <w:sdtContent>
            <w:tc>
              <w:tcPr>
                <w:tcW w:w="1183" w:type="dxa"/>
                <w:shd w:val="clear" w:color="auto" w:fill="FFFFFF"/>
              </w:tcPr>
              <w:p w14:paraId="5CDE6C9F" w14:textId="77777777" w:rsidR="00981372" w:rsidRDefault="00981372" w:rsidP="00555D83">
                <w:pPr>
                  <w:spacing w:after="120"/>
                  <w:ind w:left="306"/>
                  <w:contextualSpacing/>
                  <w:cnfStyle w:val="000000000000" w:firstRow="0" w:lastRow="0" w:firstColumn="0" w:lastColumn="0" w:oddVBand="0" w:evenVBand="0" w:oddHBand="0" w:evenHBand="0" w:firstRowFirstColumn="0" w:firstRowLastColumn="0" w:lastRowFirstColumn="0" w:lastRowLastColumn="0"/>
                  <w:rPr>
                    <w:rFonts w:ascii="Calibri" w:hAnsi="Calibri" w:cs="Poppins"/>
                    <w:color w:val="000000"/>
                    <w:sz w:val="20"/>
                    <w:szCs w:val="20"/>
                  </w:rPr>
                </w:pPr>
                <w:r w:rsidRPr="00DF74B4">
                  <w:rPr>
                    <w:rStyle w:val="PlaceholderText"/>
                  </w:rPr>
                  <w:t>Choose an item.</w:t>
                </w:r>
              </w:p>
            </w:tc>
          </w:sdtContent>
        </w:sdt>
        <w:tc>
          <w:tcPr>
            <w:tcW w:w="5065" w:type="dxa"/>
            <w:shd w:val="clear" w:color="auto" w:fill="FFFFFF"/>
          </w:tcPr>
          <w:p w14:paraId="5BF9EF98" w14:textId="77777777" w:rsidR="00981372" w:rsidRPr="00BC5760" w:rsidRDefault="00981372" w:rsidP="00555D83">
            <w:pPr>
              <w:spacing w:after="120"/>
              <w:contextualSpacing/>
              <w:cnfStyle w:val="000000000000" w:firstRow="0" w:lastRow="0" w:firstColumn="0" w:lastColumn="0" w:oddVBand="0" w:evenVBand="0" w:oddHBand="0" w:evenHBand="0" w:firstRowFirstColumn="0" w:firstRowLastColumn="0" w:lastRowFirstColumn="0" w:lastRowLastColumn="0"/>
              <w:rPr>
                <w:rFonts w:cs="Poppins"/>
                <w:color w:val="000000"/>
                <w:sz w:val="20"/>
                <w:szCs w:val="20"/>
              </w:rPr>
            </w:pPr>
          </w:p>
        </w:tc>
      </w:tr>
    </w:tbl>
    <w:p w14:paraId="38092E99" w14:textId="77777777" w:rsidR="00466BB8" w:rsidRPr="00502A64" w:rsidRDefault="00466BB8" w:rsidP="00466BB8">
      <w:pPr>
        <w:rPr>
          <w:rFonts w:ascii="Calibri" w:eastAsia="Times New Roman" w:hAnsi="Calibri" w:cs="Times New Roman"/>
        </w:rPr>
      </w:pPr>
    </w:p>
    <w:p w14:paraId="534D8237" w14:textId="77777777" w:rsidR="00466BB8" w:rsidRPr="00502A64" w:rsidRDefault="00466BB8" w:rsidP="00466BB8">
      <w:pPr>
        <w:spacing w:after="0" w:line="240" w:lineRule="auto"/>
        <w:rPr>
          <w:sz w:val="20"/>
          <w:szCs w:val="20"/>
        </w:rPr>
      </w:pPr>
      <w:proofErr w:type="spellStart"/>
      <w:r w:rsidRPr="00502A64">
        <w:rPr>
          <w:sz w:val="20"/>
          <w:szCs w:val="20"/>
        </w:rPr>
        <w:t>Authorised</w:t>
      </w:r>
      <w:proofErr w:type="spellEnd"/>
      <w:r w:rsidRPr="00502A64">
        <w:rPr>
          <w:sz w:val="20"/>
          <w:szCs w:val="20"/>
        </w:rPr>
        <w:t xml:space="preserve"> by Kate Gunn, Sydney.</w:t>
      </w:r>
    </w:p>
    <w:p w14:paraId="5F8961A1" w14:textId="77777777" w:rsidR="00466BB8" w:rsidRDefault="00466BB8" w:rsidP="00466BB8">
      <w:pPr>
        <w:rPr>
          <w:rFonts w:eastAsiaTheme="minorHAnsi" w:cs="Poppins"/>
          <w:color w:val="000000"/>
          <w:sz w:val="28"/>
          <w:szCs w:val="28"/>
          <w:lang w:val="en-AU" w:eastAsia="en-US"/>
        </w:rPr>
      </w:pPr>
    </w:p>
    <w:p w14:paraId="535CBF89" w14:textId="77777777" w:rsidR="00466BB8" w:rsidRDefault="00466BB8" w:rsidP="007957F1">
      <w:pPr>
        <w:rPr>
          <w:rFonts w:eastAsiaTheme="minorHAnsi" w:cs="Poppins"/>
          <w:color w:val="000000"/>
          <w:sz w:val="28"/>
          <w:szCs w:val="28"/>
          <w:lang w:val="en-AU" w:eastAsia="en-US"/>
        </w:rPr>
      </w:pPr>
    </w:p>
    <w:sectPr w:rsidR="00466BB8" w:rsidSect="008E6403">
      <w:footerReference w:type="default" r:id="rId11"/>
      <w:headerReference w:type="first" r:id="rId12"/>
      <w:pgSz w:w="12240" w:h="15840"/>
      <w:pgMar w:top="1134" w:right="1440" w:bottom="1134"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85F544" w14:textId="77777777" w:rsidR="00250CB5" w:rsidRDefault="00250CB5" w:rsidP="00855982">
      <w:pPr>
        <w:spacing w:after="0" w:line="240" w:lineRule="auto"/>
      </w:pPr>
      <w:r>
        <w:separator/>
      </w:r>
    </w:p>
  </w:endnote>
  <w:endnote w:type="continuationSeparator" w:id="0">
    <w:p w14:paraId="1332E35C" w14:textId="77777777" w:rsidR="00250CB5" w:rsidRDefault="00250CB5" w:rsidP="00855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Poppins">
    <w:altName w:val="Poppins"/>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759961"/>
      <w:docPartObj>
        <w:docPartGallery w:val="Page Numbers (Bottom of Page)"/>
        <w:docPartUnique/>
      </w:docPartObj>
    </w:sdtPr>
    <w:sdtEndPr>
      <w:rPr>
        <w:noProof/>
      </w:rPr>
    </w:sdtEndPr>
    <w:sdtContent>
      <w:p w14:paraId="183BA18C" w14:textId="77777777" w:rsidR="00855982" w:rsidRDefault="00855982">
        <w:pPr>
          <w:pStyle w:val="Footer"/>
        </w:pPr>
        <w:r>
          <w:fldChar w:fldCharType="begin"/>
        </w:r>
        <w:r>
          <w:instrText xml:space="preserve"> PAGE   \* MERGEFORMAT </w:instrText>
        </w:r>
        <w:r>
          <w:fldChar w:fldCharType="separate"/>
        </w:r>
        <w:r w:rsidR="00B12540">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68FF59" w14:textId="77777777" w:rsidR="00250CB5" w:rsidRDefault="00250CB5" w:rsidP="00855982">
      <w:pPr>
        <w:spacing w:after="0" w:line="240" w:lineRule="auto"/>
      </w:pPr>
      <w:r>
        <w:separator/>
      </w:r>
    </w:p>
  </w:footnote>
  <w:footnote w:type="continuationSeparator" w:id="0">
    <w:p w14:paraId="54F6EA51" w14:textId="77777777" w:rsidR="00250CB5" w:rsidRDefault="00250CB5" w:rsidP="008559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EB6B5" w14:textId="23A3276A" w:rsidR="006B1980" w:rsidRDefault="006B1980" w:rsidP="006B1980">
    <w:pPr>
      <w:pStyle w:val="Header"/>
      <w:jc w:val="center"/>
    </w:pPr>
    <w:r w:rsidRPr="00AA56E0">
      <w:rPr>
        <w:noProof/>
        <w:lang w:val="en-GB" w:eastAsia="en-GB"/>
      </w:rPr>
      <w:drawing>
        <wp:inline distT="0" distB="0" distL="0" distR="0" wp14:anchorId="452BC40E" wp14:editId="3B0D2FEB">
          <wp:extent cx="1580447" cy="723900"/>
          <wp:effectExtent l="0" t="0" r="1270" b="0"/>
          <wp:docPr id="3" name="Picture 3" descr="NFA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ifer\AppData\Local\Microsoft\Windows\INetCache\IE\WMCWJMUY\Logo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3801" cy="734597"/>
                  </a:xfrm>
                  <a:prstGeom prst="rect">
                    <a:avLst/>
                  </a:prstGeom>
                  <a:noFill/>
                  <a:ln>
                    <a:noFill/>
                  </a:ln>
                </pic:spPr>
              </pic:pic>
            </a:graphicData>
          </a:graphic>
        </wp:inline>
      </w:drawing>
    </w:r>
  </w:p>
  <w:p w14:paraId="4560E6BD" w14:textId="77777777" w:rsidR="006B1980" w:rsidRDefault="006B19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90828"/>
    <w:multiLevelType w:val="hybridMultilevel"/>
    <w:tmpl w:val="EC18E52E"/>
    <w:lvl w:ilvl="0" w:tplc="073E107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F66CE"/>
    <w:multiLevelType w:val="hybridMultilevel"/>
    <w:tmpl w:val="9008FC6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EB61A7D"/>
    <w:multiLevelType w:val="hybridMultilevel"/>
    <w:tmpl w:val="E6B42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9B550B"/>
    <w:multiLevelType w:val="hybridMultilevel"/>
    <w:tmpl w:val="41E0B9C0"/>
    <w:lvl w:ilvl="0" w:tplc="A67209FC">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9DB125B"/>
    <w:multiLevelType w:val="hybridMultilevel"/>
    <w:tmpl w:val="8B3039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C804B5"/>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53B05A0"/>
    <w:multiLevelType w:val="hybridMultilevel"/>
    <w:tmpl w:val="D4AE91F0"/>
    <w:lvl w:ilvl="0" w:tplc="0C09000F">
      <w:start w:val="1"/>
      <w:numFmt w:val="decimal"/>
      <w:lvlText w:val="%1."/>
      <w:lvlJc w:val="left"/>
      <w:pPr>
        <w:ind w:left="720" w:hanging="360"/>
      </w:pPr>
      <w:rPr>
        <w:rFonts w:cs="Times New Roman"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6246131"/>
    <w:multiLevelType w:val="hybridMultilevel"/>
    <w:tmpl w:val="EFB6C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497F59"/>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7A3462B"/>
    <w:multiLevelType w:val="hybridMultilevel"/>
    <w:tmpl w:val="412ECE78"/>
    <w:lvl w:ilvl="0" w:tplc="0C090001">
      <w:start w:val="1"/>
      <w:numFmt w:val="bullet"/>
      <w:lvlText w:val=""/>
      <w:lvlJc w:val="left"/>
      <w:pPr>
        <w:ind w:left="2912" w:hanging="360"/>
      </w:pPr>
      <w:rPr>
        <w:rFonts w:ascii="Symbol" w:hAnsi="Symbol" w:hint="default"/>
      </w:rPr>
    </w:lvl>
    <w:lvl w:ilvl="1" w:tplc="0C090003" w:tentative="1">
      <w:start w:val="1"/>
      <w:numFmt w:val="bullet"/>
      <w:lvlText w:val="o"/>
      <w:lvlJc w:val="left"/>
      <w:pPr>
        <w:ind w:left="3632" w:hanging="360"/>
      </w:pPr>
      <w:rPr>
        <w:rFonts w:ascii="Courier New" w:hAnsi="Courier New" w:cs="Courier New" w:hint="default"/>
      </w:rPr>
    </w:lvl>
    <w:lvl w:ilvl="2" w:tplc="0C090005" w:tentative="1">
      <w:start w:val="1"/>
      <w:numFmt w:val="bullet"/>
      <w:lvlText w:val=""/>
      <w:lvlJc w:val="left"/>
      <w:pPr>
        <w:ind w:left="4352" w:hanging="360"/>
      </w:pPr>
      <w:rPr>
        <w:rFonts w:ascii="Wingdings" w:hAnsi="Wingdings" w:hint="default"/>
      </w:rPr>
    </w:lvl>
    <w:lvl w:ilvl="3" w:tplc="0C090001" w:tentative="1">
      <w:start w:val="1"/>
      <w:numFmt w:val="bullet"/>
      <w:lvlText w:val=""/>
      <w:lvlJc w:val="left"/>
      <w:pPr>
        <w:ind w:left="5072" w:hanging="360"/>
      </w:pPr>
      <w:rPr>
        <w:rFonts w:ascii="Symbol" w:hAnsi="Symbol" w:hint="default"/>
      </w:rPr>
    </w:lvl>
    <w:lvl w:ilvl="4" w:tplc="0C090003" w:tentative="1">
      <w:start w:val="1"/>
      <w:numFmt w:val="bullet"/>
      <w:lvlText w:val="o"/>
      <w:lvlJc w:val="left"/>
      <w:pPr>
        <w:ind w:left="5792" w:hanging="360"/>
      </w:pPr>
      <w:rPr>
        <w:rFonts w:ascii="Courier New" w:hAnsi="Courier New" w:cs="Courier New" w:hint="default"/>
      </w:rPr>
    </w:lvl>
    <w:lvl w:ilvl="5" w:tplc="0C090005" w:tentative="1">
      <w:start w:val="1"/>
      <w:numFmt w:val="bullet"/>
      <w:lvlText w:val=""/>
      <w:lvlJc w:val="left"/>
      <w:pPr>
        <w:ind w:left="6512" w:hanging="360"/>
      </w:pPr>
      <w:rPr>
        <w:rFonts w:ascii="Wingdings" w:hAnsi="Wingdings" w:hint="default"/>
      </w:rPr>
    </w:lvl>
    <w:lvl w:ilvl="6" w:tplc="0C090001" w:tentative="1">
      <w:start w:val="1"/>
      <w:numFmt w:val="bullet"/>
      <w:lvlText w:val=""/>
      <w:lvlJc w:val="left"/>
      <w:pPr>
        <w:ind w:left="7232" w:hanging="360"/>
      </w:pPr>
      <w:rPr>
        <w:rFonts w:ascii="Symbol" w:hAnsi="Symbol" w:hint="default"/>
      </w:rPr>
    </w:lvl>
    <w:lvl w:ilvl="7" w:tplc="0C090003" w:tentative="1">
      <w:start w:val="1"/>
      <w:numFmt w:val="bullet"/>
      <w:lvlText w:val="o"/>
      <w:lvlJc w:val="left"/>
      <w:pPr>
        <w:ind w:left="7952" w:hanging="360"/>
      </w:pPr>
      <w:rPr>
        <w:rFonts w:ascii="Courier New" w:hAnsi="Courier New" w:cs="Courier New" w:hint="default"/>
      </w:rPr>
    </w:lvl>
    <w:lvl w:ilvl="8" w:tplc="0C090005" w:tentative="1">
      <w:start w:val="1"/>
      <w:numFmt w:val="bullet"/>
      <w:lvlText w:val=""/>
      <w:lvlJc w:val="left"/>
      <w:pPr>
        <w:ind w:left="8672" w:hanging="360"/>
      </w:pPr>
      <w:rPr>
        <w:rFonts w:ascii="Wingdings" w:hAnsi="Wingdings" w:hint="default"/>
      </w:rPr>
    </w:lvl>
  </w:abstractNum>
  <w:abstractNum w:abstractNumId="10" w15:restartNumberingAfterBreak="0">
    <w:nsid w:val="342A7200"/>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7922CCC"/>
    <w:multiLevelType w:val="hybridMultilevel"/>
    <w:tmpl w:val="881C0F0A"/>
    <w:lvl w:ilvl="0" w:tplc="0C090001">
      <w:start w:val="1"/>
      <w:numFmt w:val="bullet"/>
      <w:lvlText w:val=""/>
      <w:lvlJc w:val="left"/>
      <w:pPr>
        <w:ind w:left="1920" w:hanging="360"/>
      </w:pPr>
      <w:rPr>
        <w:rFonts w:ascii="Symbol" w:hAnsi="Symbol" w:hint="default"/>
      </w:rPr>
    </w:lvl>
    <w:lvl w:ilvl="1" w:tplc="0C090003" w:tentative="1">
      <w:start w:val="1"/>
      <w:numFmt w:val="bullet"/>
      <w:lvlText w:val="o"/>
      <w:lvlJc w:val="left"/>
      <w:pPr>
        <w:ind w:left="2640" w:hanging="360"/>
      </w:pPr>
      <w:rPr>
        <w:rFonts w:ascii="Courier New" w:hAnsi="Courier New" w:cs="Courier New" w:hint="default"/>
      </w:rPr>
    </w:lvl>
    <w:lvl w:ilvl="2" w:tplc="0C090005" w:tentative="1">
      <w:start w:val="1"/>
      <w:numFmt w:val="bullet"/>
      <w:lvlText w:val=""/>
      <w:lvlJc w:val="left"/>
      <w:pPr>
        <w:ind w:left="3360" w:hanging="360"/>
      </w:pPr>
      <w:rPr>
        <w:rFonts w:ascii="Wingdings" w:hAnsi="Wingdings" w:hint="default"/>
      </w:rPr>
    </w:lvl>
    <w:lvl w:ilvl="3" w:tplc="0C090001" w:tentative="1">
      <w:start w:val="1"/>
      <w:numFmt w:val="bullet"/>
      <w:lvlText w:val=""/>
      <w:lvlJc w:val="left"/>
      <w:pPr>
        <w:ind w:left="4080" w:hanging="360"/>
      </w:pPr>
      <w:rPr>
        <w:rFonts w:ascii="Symbol" w:hAnsi="Symbol" w:hint="default"/>
      </w:rPr>
    </w:lvl>
    <w:lvl w:ilvl="4" w:tplc="0C090003" w:tentative="1">
      <w:start w:val="1"/>
      <w:numFmt w:val="bullet"/>
      <w:lvlText w:val="o"/>
      <w:lvlJc w:val="left"/>
      <w:pPr>
        <w:ind w:left="4800" w:hanging="360"/>
      </w:pPr>
      <w:rPr>
        <w:rFonts w:ascii="Courier New" w:hAnsi="Courier New" w:cs="Courier New" w:hint="default"/>
      </w:rPr>
    </w:lvl>
    <w:lvl w:ilvl="5" w:tplc="0C090005" w:tentative="1">
      <w:start w:val="1"/>
      <w:numFmt w:val="bullet"/>
      <w:lvlText w:val=""/>
      <w:lvlJc w:val="left"/>
      <w:pPr>
        <w:ind w:left="5520" w:hanging="360"/>
      </w:pPr>
      <w:rPr>
        <w:rFonts w:ascii="Wingdings" w:hAnsi="Wingdings" w:hint="default"/>
      </w:rPr>
    </w:lvl>
    <w:lvl w:ilvl="6" w:tplc="0C090001" w:tentative="1">
      <w:start w:val="1"/>
      <w:numFmt w:val="bullet"/>
      <w:lvlText w:val=""/>
      <w:lvlJc w:val="left"/>
      <w:pPr>
        <w:ind w:left="6240" w:hanging="360"/>
      </w:pPr>
      <w:rPr>
        <w:rFonts w:ascii="Symbol" w:hAnsi="Symbol" w:hint="default"/>
      </w:rPr>
    </w:lvl>
    <w:lvl w:ilvl="7" w:tplc="0C090003" w:tentative="1">
      <w:start w:val="1"/>
      <w:numFmt w:val="bullet"/>
      <w:lvlText w:val="o"/>
      <w:lvlJc w:val="left"/>
      <w:pPr>
        <w:ind w:left="6960" w:hanging="360"/>
      </w:pPr>
      <w:rPr>
        <w:rFonts w:ascii="Courier New" w:hAnsi="Courier New" w:cs="Courier New" w:hint="default"/>
      </w:rPr>
    </w:lvl>
    <w:lvl w:ilvl="8" w:tplc="0C090005" w:tentative="1">
      <w:start w:val="1"/>
      <w:numFmt w:val="bullet"/>
      <w:lvlText w:val=""/>
      <w:lvlJc w:val="left"/>
      <w:pPr>
        <w:ind w:left="7680" w:hanging="360"/>
      </w:pPr>
      <w:rPr>
        <w:rFonts w:ascii="Wingdings" w:hAnsi="Wingdings" w:hint="default"/>
      </w:rPr>
    </w:lvl>
  </w:abstractNum>
  <w:abstractNum w:abstractNumId="12" w15:restartNumberingAfterBreak="0">
    <w:nsid w:val="3A256582"/>
    <w:multiLevelType w:val="hybridMultilevel"/>
    <w:tmpl w:val="F9F01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9844BE"/>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44B321F"/>
    <w:multiLevelType w:val="hybridMultilevel"/>
    <w:tmpl w:val="3AF413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4AB228F"/>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1294D20"/>
    <w:multiLevelType w:val="hybridMultilevel"/>
    <w:tmpl w:val="34923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890FE0"/>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98C1690"/>
    <w:multiLevelType w:val="hybridMultilevel"/>
    <w:tmpl w:val="EEB42C8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9" w15:restartNumberingAfterBreak="0">
    <w:nsid w:val="59FE3D36"/>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BB047EB"/>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29E08BE"/>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4A12FA8"/>
    <w:multiLevelType w:val="hybridMultilevel"/>
    <w:tmpl w:val="EBFA5A14"/>
    <w:lvl w:ilvl="0" w:tplc="08090003">
      <w:start w:val="1"/>
      <w:numFmt w:val="bullet"/>
      <w:lvlText w:val="o"/>
      <w:lvlJc w:val="left"/>
      <w:pPr>
        <w:ind w:left="1068" w:hanging="360"/>
      </w:pPr>
      <w:rPr>
        <w:rFonts w:ascii="Courier New" w:hAnsi="Courier New" w:cs="Courier New"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23" w15:restartNumberingAfterBreak="0">
    <w:nsid w:val="651F15DA"/>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5320563"/>
    <w:multiLevelType w:val="hybridMultilevel"/>
    <w:tmpl w:val="B5483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51E5C12"/>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59C3649"/>
    <w:multiLevelType w:val="hybridMultilevel"/>
    <w:tmpl w:val="B9C2E05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BB76887"/>
    <w:multiLevelType w:val="hybridMultilevel"/>
    <w:tmpl w:val="C06C8EC4"/>
    <w:lvl w:ilvl="0" w:tplc="08090003">
      <w:start w:val="1"/>
      <w:numFmt w:val="bullet"/>
      <w:lvlText w:val="o"/>
      <w:lvlJc w:val="left"/>
      <w:pPr>
        <w:ind w:left="1068" w:hanging="360"/>
      </w:pPr>
      <w:rPr>
        <w:rFonts w:ascii="Courier New" w:hAnsi="Courier New" w:cs="Courier New"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28" w15:restartNumberingAfterBreak="0">
    <w:nsid w:val="7D8F1E12"/>
    <w:multiLevelType w:val="hybridMultilevel"/>
    <w:tmpl w:val="EBBAEB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28"/>
  </w:num>
  <w:num w:numId="3">
    <w:abstractNumId w:val="24"/>
  </w:num>
  <w:num w:numId="4">
    <w:abstractNumId w:val="4"/>
  </w:num>
  <w:num w:numId="5">
    <w:abstractNumId w:val="23"/>
  </w:num>
  <w:num w:numId="6">
    <w:abstractNumId w:val="17"/>
  </w:num>
  <w:num w:numId="7">
    <w:abstractNumId w:val="13"/>
  </w:num>
  <w:num w:numId="8">
    <w:abstractNumId w:val="25"/>
  </w:num>
  <w:num w:numId="9">
    <w:abstractNumId w:val="19"/>
  </w:num>
  <w:num w:numId="10">
    <w:abstractNumId w:val="20"/>
  </w:num>
  <w:num w:numId="11">
    <w:abstractNumId w:val="10"/>
  </w:num>
  <w:num w:numId="12">
    <w:abstractNumId w:val="21"/>
  </w:num>
  <w:num w:numId="13">
    <w:abstractNumId w:val="5"/>
  </w:num>
  <w:num w:numId="14">
    <w:abstractNumId w:val="8"/>
  </w:num>
  <w:num w:numId="15">
    <w:abstractNumId w:val="15"/>
  </w:num>
  <w:num w:numId="16">
    <w:abstractNumId w:val="11"/>
  </w:num>
  <w:num w:numId="17">
    <w:abstractNumId w:val="9"/>
  </w:num>
  <w:num w:numId="18">
    <w:abstractNumId w:val="3"/>
  </w:num>
  <w:num w:numId="19">
    <w:abstractNumId w:val="2"/>
  </w:num>
  <w:num w:numId="20">
    <w:abstractNumId w:val="14"/>
  </w:num>
  <w:num w:numId="21">
    <w:abstractNumId w:val="16"/>
  </w:num>
  <w:num w:numId="22">
    <w:abstractNumId w:val="7"/>
  </w:num>
  <w:num w:numId="23">
    <w:abstractNumId w:val="22"/>
  </w:num>
  <w:num w:numId="24">
    <w:abstractNumId w:val="27"/>
  </w:num>
  <w:num w:numId="25">
    <w:abstractNumId w:val="1"/>
  </w:num>
  <w:num w:numId="26">
    <w:abstractNumId w:val="26"/>
  </w:num>
  <w:num w:numId="27">
    <w:abstractNumId w:val="12"/>
  </w:num>
  <w:num w:numId="28">
    <w:abstractNumId w:val="0"/>
  </w:num>
  <w:num w:numId="2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D20"/>
    <w:rsid w:val="000159C0"/>
    <w:rsid w:val="00031306"/>
    <w:rsid w:val="00033A96"/>
    <w:rsid w:val="00034992"/>
    <w:rsid w:val="000546D0"/>
    <w:rsid w:val="00080FB5"/>
    <w:rsid w:val="00084B29"/>
    <w:rsid w:val="000862EF"/>
    <w:rsid w:val="00093D1C"/>
    <w:rsid w:val="000949CE"/>
    <w:rsid w:val="000B1A5B"/>
    <w:rsid w:val="000C01B6"/>
    <w:rsid w:val="000C302D"/>
    <w:rsid w:val="000C4760"/>
    <w:rsid w:val="000D671D"/>
    <w:rsid w:val="00102471"/>
    <w:rsid w:val="00103472"/>
    <w:rsid w:val="001242DB"/>
    <w:rsid w:val="0014457A"/>
    <w:rsid w:val="00146D67"/>
    <w:rsid w:val="001510DE"/>
    <w:rsid w:val="001614E3"/>
    <w:rsid w:val="0016388B"/>
    <w:rsid w:val="0016484A"/>
    <w:rsid w:val="00170232"/>
    <w:rsid w:val="00190052"/>
    <w:rsid w:val="001B055F"/>
    <w:rsid w:val="001D4362"/>
    <w:rsid w:val="001D5618"/>
    <w:rsid w:val="001E6C0E"/>
    <w:rsid w:val="00226686"/>
    <w:rsid w:val="00232DBA"/>
    <w:rsid w:val="002351F3"/>
    <w:rsid w:val="00236573"/>
    <w:rsid w:val="00246F47"/>
    <w:rsid w:val="002500F8"/>
    <w:rsid w:val="00250CB5"/>
    <w:rsid w:val="00252B26"/>
    <w:rsid w:val="00256B5D"/>
    <w:rsid w:val="00280EF7"/>
    <w:rsid w:val="00282B0D"/>
    <w:rsid w:val="002939B6"/>
    <w:rsid w:val="00297C09"/>
    <w:rsid w:val="002B4FBD"/>
    <w:rsid w:val="002B79E9"/>
    <w:rsid w:val="002C6970"/>
    <w:rsid w:val="002D1DFD"/>
    <w:rsid w:val="002E3394"/>
    <w:rsid w:val="00323F5D"/>
    <w:rsid w:val="00336CD9"/>
    <w:rsid w:val="0033716C"/>
    <w:rsid w:val="003457B8"/>
    <w:rsid w:val="0034769C"/>
    <w:rsid w:val="003519F6"/>
    <w:rsid w:val="00354FB2"/>
    <w:rsid w:val="0036219E"/>
    <w:rsid w:val="00363CB3"/>
    <w:rsid w:val="003661F5"/>
    <w:rsid w:val="00370F9B"/>
    <w:rsid w:val="003723E8"/>
    <w:rsid w:val="003844CF"/>
    <w:rsid w:val="00392CED"/>
    <w:rsid w:val="00395B49"/>
    <w:rsid w:val="003B02EC"/>
    <w:rsid w:val="003B47AE"/>
    <w:rsid w:val="003B5256"/>
    <w:rsid w:val="003B5C46"/>
    <w:rsid w:val="003C28F2"/>
    <w:rsid w:val="003C635B"/>
    <w:rsid w:val="003D59C7"/>
    <w:rsid w:val="003D6FB5"/>
    <w:rsid w:val="003E4DD9"/>
    <w:rsid w:val="00416E27"/>
    <w:rsid w:val="00416EEB"/>
    <w:rsid w:val="00423F66"/>
    <w:rsid w:val="00426168"/>
    <w:rsid w:val="004312B3"/>
    <w:rsid w:val="00444743"/>
    <w:rsid w:val="0045338D"/>
    <w:rsid w:val="004606B6"/>
    <w:rsid w:val="00466BB8"/>
    <w:rsid w:val="0046745E"/>
    <w:rsid w:val="004728E3"/>
    <w:rsid w:val="00472B67"/>
    <w:rsid w:val="0048145A"/>
    <w:rsid w:val="00490AD9"/>
    <w:rsid w:val="00492049"/>
    <w:rsid w:val="00495C0A"/>
    <w:rsid w:val="004B25FC"/>
    <w:rsid w:val="004E67B6"/>
    <w:rsid w:val="00501BD6"/>
    <w:rsid w:val="00504D76"/>
    <w:rsid w:val="00506E6E"/>
    <w:rsid w:val="005156F4"/>
    <w:rsid w:val="00527FE4"/>
    <w:rsid w:val="005303E8"/>
    <w:rsid w:val="0053622A"/>
    <w:rsid w:val="0054474E"/>
    <w:rsid w:val="00574165"/>
    <w:rsid w:val="00575029"/>
    <w:rsid w:val="005806D8"/>
    <w:rsid w:val="00587D16"/>
    <w:rsid w:val="00593089"/>
    <w:rsid w:val="005B4639"/>
    <w:rsid w:val="005B6E1D"/>
    <w:rsid w:val="005C3032"/>
    <w:rsid w:val="005C594B"/>
    <w:rsid w:val="005C7295"/>
    <w:rsid w:val="005E3B16"/>
    <w:rsid w:val="005F1F1A"/>
    <w:rsid w:val="00616631"/>
    <w:rsid w:val="00617028"/>
    <w:rsid w:val="0062240D"/>
    <w:rsid w:val="00635245"/>
    <w:rsid w:val="00655072"/>
    <w:rsid w:val="0066640E"/>
    <w:rsid w:val="00682A71"/>
    <w:rsid w:val="00682E29"/>
    <w:rsid w:val="00683402"/>
    <w:rsid w:val="00693937"/>
    <w:rsid w:val="006A382D"/>
    <w:rsid w:val="006B1980"/>
    <w:rsid w:val="006B416C"/>
    <w:rsid w:val="006D3387"/>
    <w:rsid w:val="006E1623"/>
    <w:rsid w:val="006E4190"/>
    <w:rsid w:val="006E7F3A"/>
    <w:rsid w:val="006F0623"/>
    <w:rsid w:val="00700E4D"/>
    <w:rsid w:val="0070134D"/>
    <w:rsid w:val="007047A5"/>
    <w:rsid w:val="00706D7D"/>
    <w:rsid w:val="0072456B"/>
    <w:rsid w:val="00742C60"/>
    <w:rsid w:val="0075055B"/>
    <w:rsid w:val="0075338D"/>
    <w:rsid w:val="007766C0"/>
    <w:rsid w:val="00777692"/>
    <w:rsid w:val="00777F95"/>
    <w:rsid w:val="007833A7"/>
    <w:rsid w:val="00784AA0"/>
    <w:rsid w:val="007957F1"/>
    <w:rsid w:val="007A3811"/>
    <w:rsid w:val="007B7B87"/>
    <w:rsid w:val="007C7A88"/>
    <w:rsid w:val="007D1493"/>
    <w:rsid w:val="007E24D4"/>
    <w:rsid w:val="007F4587"/>
    <w:rsid w:val="007F61E8"/>
    <w:rsid w:val="007F7DFA"/>
    <w:rsid w:val="00805265"/>
    <w:rsid w:val="00817634"/>
    <w:rsid w:val="00820223"/>
    <w:rsid w:val="0085031F"/>
    <w:rsid w:val="00855982"/>
    <w:rsid w:val="008625DF"/>
    <w:rsid w:val="008714DD"/>
    <w:rsid w:val="008A2277"/>
    <w:rsid w:val="008A42D8"/>
    <w:rsid w:val="008A7E96"/>
    <w:rsid w:val="008D032C"/>
    <w:rsid w:val="008E06A4"/>
    <w:rsid w:val="008E6403"/>
    <w:rsid w:val="008E7C37"/>
    <w:rsid w:val="0090478A"/>
    <w:rsid w:val="00916A5D"/>
    <w:rsid w:val="00917926"/>
    <w:rsid w:val="00917DFD"/>
    <w:rsid w:val="00941FBD"/>
    <w:rsid w:val="00942A24"/>
    <w:rsid w:val="00946DAD"/>
    <w:rsid w:val="00952796"/>
    <w:rsid w:val="009555B9"/>
    <w:rsid w:val="00957067"/>
    <w:rsid w:val="00974F1E"/>
    <w:rsid w:val="00981372"/>
    <w:rsid w:val="0098396D"/>
    <w:rsid w:val="009854A6"/>
    <w:rsid w:val="00994683"/>
    <w:rsid w:val="009974BD"/>
    <w:rsid w:val="009B4258"/>
    <w:rsid w:val="009B71FF"/>
    <w:rsid w:val="009B7A27"/>
    <w:rsid w:val="009C0EC7"/>
    <w:rsid w:val="009D12EC"/>
    <w:rsid w:val="009F0086"/>
    <w:rsid w:val="00A065B2"/>
    <w:rsid w:val="00A10484"/>
    <w:rsid w:val="00A108CF"/>
    <w:rsid w:val="00A441AF"/>
    <w:rsid w:val="00A67B8A"/>
    <w:rsid w:val="00A67CD6"/>
    <w:rsid w:val="00A7036E"/>
    <w:rsid w:val="00A7308F"/>
    <w:rsid w:val="00A807BE"/>
    <w:rsid w:val="00A858ED"/>
    <w:rsid w:val="00A85ECC"/>
    <w:rsid w:val="00A9014C"/>
    <w:rsid w:val="00A9329E"/>
    <w:rsid w:val="00AA632E"/>
    <w:rsid w:val="00AB46E4"/>
    <w:rsid w:val="00B05A9D"/>
    <w:rsid w:val="00B12540"/>
    <w:rsid w:val="00B22F7A"/>
    <w:rsid w:val="00B345CA"/>
    <w:rsid w:val="00B444D6"/>
    <w:rsid w:val="00B47970"/>
    <w:rsid w:val="00B521D7"/>
    <w:rsid w:val="00B52649"/>
    <w:rsid w:val="00B52715"/>
    <w:rsid w:val="00B66F99"/>
    <w:rsid w:val="00B72011"/>
    <w:rsid w:val="00B809F4"/>
    <w:rsid w:val="00B825BB"/>
    <w:rsid w:val="00B91540"/>
    <w:rsid w:val="00BA69CD"/>
    <w:rsid w:val="00BB4F17"/>
    <w:rsid w:val="00BC1735"/>
    <w:rsid w:val="00BC760B"/>
    <w:rsid w:val="00BD4C71"/>
    <w:rsid w:val="00BE1346"/>
    <w:rsid w:val="00BF1CE2"/>
    <w:rsid w:val="00BF57E2"/>
    <w:rsid w:val="00C03822"/>
    <w:rsid w:val="00C2158E"/>
    <w:rsid w:val="00C302E7"/>
    <w:rsid w:val="00C36E81"/>
    <w:rsid w:val="00C45B5F"/>
    <w:rsid w:val="00C54818"/>
    <w:rsid w:val="00C609AD"/>
    <w:rsid w:val="00CB648E"/>
    <w:rsid w:val="00CB762A"/>
    <w:rsid w:val="00CC00D9"/>
    <w:rsid w:val="00CD7520"/>
    <w:rsid w:val="00CF2653"/>
    <w:rsid w:val="00D00BB3"/>
    <w:rsid w:val="00D03596"/>
    <w:rsid w:val="00D053D7"/>
    <w:rsid w:val="00D054BA"/>
    <w:rsid w:val="00D16871"/>
    <w:rsid w:val="00D42211"/>
    <w:rsid w:val="00D45867"/>
    <w:rsid w:val="00D4612F"/>
    <w:rsid w:val="00D4626E"/>
    <w:rsid w:val="00D57A62"/>
    <w:rsid w:val="00D677A1"/>
    <w:rsid w:val="00D83A67"/>
    <w:rsid w:val="00D9014F"/>
    <w:rsid w:val="00DA203A"/>
    <w:rsid w:val="00DA6ECD"/>
    <w:rsid w:val="00DB1488"/>
    <w:rsid w:val="00DB4EAD"/>
    <w:rsid w:val="00DC4BBE"/>
    <w:rsid w:val="00DE3FFC"/>
    <w:rsid w:val="00E02ADA"/>
    <w:rsid w:val="00E053BC"/>
    <w:rsid w:val="00E13EDA"/>
    <w:rsid w:val="00E15B70"/>
    <w:rsid w:val="00E22786"/>
    <w:rsid w:val="00E262DE"/>
    <w:rsid w:val="00E31A81"/>
    <w:rsid w:val="00E40D28"/>
    <w:rsid w:val="00E517E2"/>
    <w:rsid w:val="00E53BDA"/>
    <w:rsid w:val="00E602FC"/>
    <w:rsid w:val="00E651A1"/>
    <w:rsid w:val="00E66628"/>
    <w:rsid w:val="00E75A36"/>
    <w:rsid w:val="00E84E9C"/>
    <w:rsid w:val="00E963DA"/>
    <w:rsid w:val="00E96EC0"/>
    <w:rsid w:val="00EA4338"/>
    <w:rsid w:val="00EB56EF"/>
    <w:rsid w:val="00EC21F5"/>
    <w:rsid w:val="00EC35CE"/>
    <w:rsid w:val="00EE7C51"/>
    <w:rsid w:val="00EF2297"/>
    <w:rsid w:val="00F00BCD"/>
    <w:rsid w:val="00F04A2B"/>
    <w:rsid w:val="00F30CBF"/>
    <w:rsid w:val="00F31E75"/>
    <w:rsid w:val="00F32EC9"/>
    <w:rsid w:val="00F428E3"/>
    <w:rsid w:val="00F56E08"/>
    <w:rsid w:val="00F76754"/>
    <w:rsid w:val="00F82509"/>
    <w:rsid w:val="00F82DB7"/>
    <w:rsid w:val="00F92286"/>
    <w:rsid w:val="00F96E3D"/>
    <w:rsid w:val="00FB2838"/>
    <w:rsid w:val="00FB3878"/>
    <w:rsid w:val="00FD12F5"/>
    <w:rsid w:val="00FD262C"/>
    <w:rsid w:val="00FD3770"/>
    <w:rsid w:val="00FD6D34"/>
    <w:rsid w:val="00FE5D20"/>
    <w:rsid w:val="00FF25D0"/>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BBF7E"/>
  <w15:chartTrackingRefBased/>
  <w15:docId w15:val="{23B249F5-FC77-464C-BB6C-C450DE1ED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D262C"/>
  </w:style>
  <w:style w:type="paragraph" w:styleId="Heading1">
    <w:name w:val="heading 1"/>
    <w:basedOn w:val="Normal"/>
    <w:next w:val="Normal"/>
    <w:link w:val="Heading1Char"/>
    <w:uiPriority w:val="9"/>
    <w:qFormat/>
    <w:rsid w:val="00FD262C"/>
    <w:pPr>
      <w:keepNext/>
      <w:keepLines/>
      <w:pBdr>
        <w:bottom w:val="single" w:sz="4" w:space="1" w:color="595959" w:themeColor="text1" w:themeTint="A6"/>
      </w:pBdr>
      <w:spacing w:before="360"/>
      <w:outlineLvl w:val="0"/>
    </w:pPr>
    <w:rPr>
      <w:rFonts w:asciiTheme="majorHAnsi" w:eastAsiaTheme="majorEastAsia" w:hAnsiTheme="majorHAnsi" w:cstheme="majorBidi"/>
      <w:b/>
      <w:bCs/>
      <w:smallCaps/>
      <w:sz w:val="36"/>
      <w:szCs w:val="36"/>
    </w:rPr>
  </w:style>
  <w:style w:type="paragraph" w:styleId="Heading2">
    <w:name w:val="heading 2"/>
    <w:basedOn w:val="Normal"/>
    <w:next w:val="Normal"/>
    <w:link w:val="Heading2Char"/>
    <w:uiPriority w:val="9"/>
    <w:semiHidden/>
    <w:unhideWhenUsed/>
    <w:qFormat/>
    <w:rsid w:val="00FD262C"/>
    <w:pPr>
      <w:keepNext/>
      <w:keepLines/>
      <w:spacing w:before="360" w:after="0"/>
      <w:outlineLvl w:val="1"/>
    </w:pPr>
    <w:rPr>
      <w:rFonts w:asciiTheme="majorHAnsi" w:eastAsiaTheme="majorEastAsia" w:hAnsiTheme="majorHAnsi" w:cstheme="majorBidi"/>
      <w:b/>
      <w:bCs/>
      <w:smallCaps/>
      <w:sz w:val="28"/>
      <w:szCs w:val="28"/>
    </w:rPr>
  </w:style>
  <w:style w:type="paragraph" w:styleId="Heading3">
    <w:name w:val="heading 3"/>
    <w:basedOn w:val="Normal"/>
    <w:next w:val="Normal"/>
    <w:link w:val="Heading3Char"/>
    <w:uiPriority w:val="9"/>
    <w:semiHidden/>
    <w:unhideWhenUsed/>
    <w:qFormat/>
    <w:rsid w:val="00FD262C"/>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FD262C"/>
    <w:pPr>
      <w:keepNext/>
      <w:keepLines/>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D262C"/>
    <w:pPr>
      <w:keepNext/>
      <w:keepLines/>
      <w:spacing w:before="20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FD262C"/>
    <w:pPr>
      <w:keepNext/>
      <w:keepLines/>
      <w:spacing w:before="200" w:after="0"/>
      <w:outlineLvl w:val="5"/>
    </w:pPr>
    <w:rPr>
      <w:rFonts w:asciiTheme="majorHAnsi" w:eastAsiaTheme="majorEastAsia" w:hAnsiTheme="majorHAnsi" w:cstheme="majorBidi"/>
      <w:i/>
      <w:iCs/>
      <w:color w:val="404040" w:themeColor="text1" w:themeTint="BF"/>
    </w:rPr>
  </w:style>
  <w:style w:type="paragraph" w:styleId="Heading7">
    <w:name w:val="heading 7"/>
    <w:basedOn w:val="Normal"/>
    <w:next w:val="Normal"/>
    <w:link w:val="Heading7Char"/>
    <w:uiPriority w:val="9"/>
    <w:semiHidden/>
    <w:unhideWhenUsed/>
    <w:qFormat/>
    <w:rsid w:val="00FD262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D262C"/>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FD262C"/>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FD262C"/>
    <w:pPr>
      <w:spacing w:after="0" w:line="240" w:lineRule="auto"/>
      <w:contextualSpacing/>
    </w:pPr>
    <w:rPr>
      <w:rFonts w:asciiTheme="majorHAnsi" w:eastAsiaTheme="majorEastAsia" w:hAnsiTheme="majorHAnsi" w:cstheme="majorBidi"/>
      <w:sz w:val="56"/>
      <w:szCs w:val="56"/>
    </w:rPr>
  </w:style>
  <w:style w:type="character" w:customStyle="1" w:styleId="TitleChar">
    <w:name w:val="Title Char"/>
    <w:basedOn w:val="DefaultParagraphFont"/>
    <w:link w:val="Title"/>
    <w:uiPriority w:val="1"/>
    <w:rsid w:val="00FD262C"/>
    <w:rPr>
      <w:rFonts w:asciiTheme="majorHAnsi" w:eastAsiaTheme="majorEastAsia" w:hAnsiTheme="majorHAnsi" w:cstheme="majorBidi"/>
      <w:sz w:val="56"/>
      <w:szCs w:val="56"/>
    </w:rPr>
  </w:style>
  <w:style w:type="paragraph" w:styleId="Header">
    <w:name w:val="header"/>
    <w:basedOn w:val="Normal"/>
    <w:link w:val="HeaderChar"/>
    <w:uiPriority w:val="99"/>
    <w:unhideWhenUsed/>
    <w:rsid w:val="00855982"/>
    <w:pPr>
      <w:spacing w:after="0" w:line="240" w:lineRule="auto"/>
    </w:pPr>
  </w:style>
  <w:style w:type="character" w:customStyle="1" w:styleId="HeaderChar">
    <w:name w:val="Header Char"/>
    <w:basedOn w:val="DefaultParagraphFont"/>
    <w:link w:val="Header"/>
    <w:uiPriority w:val="99"/>
    <w:rsid w:val="00855982"/>
  </w:style>
  <w:style w:type="character" w:customStyle="1" w:styleId="Heading1Char">
    <w:name w:val="Heading 1 Char"/>
    <w:basedOn w:val="DefaultParagraphFont"/>
    <w:link w:val="Heading1"/>
    <w:uiPriority w:val="9"/>
    <w:rsid w:val="00FD262C"/>
    <w:rPr>
      <w:rFonts w:asciiTheme="majorHAnsi" w:eastAsiaTheme="majorEastAsia" w:hAnsiTheme="majorHAnsi" w:cstheme="majorBidi"/>
      <w:b/>
      <w:bCs/>
      <w:smallCaps/>
      <w:sz w:val="36"/>
      <w:szCs w:val="36"/>
    </w:rPr>
  </w:style>
  <w:style w:type="character" w:customStyle="1" w:styleId="Heading2Char">
    <w:name w:val="Heading 2 Char"/>
    <w:basedOn w:val="DefaultParagraphFont"/>
    <w:link w:val="Heading2"/>
    <w:uiPriority w:val="9"/>
    <w:semiHidden/>
    <w:rsid w:val="00FD262C"/>
    <w:rPr>
      <w:rFonts w:asciiTheme="majorHAnsi" w:eastAsiaTheme="majorEastAsia" w:hAnsiTheme="majorHAnsi" w:cstheme="majorBidi"/>
      <w:b/>
      <w:bCs/>
      <w:smallCaps/>
      <w:sz w:val="28"/>
      <w:szCs w:val="28"/>
    </w:rPr>
  </w:style>
  <w:style w:type="character" w:customStyle="1" w:styleId="Heading3Char">
    <w:name w:val="Heading 3 Char"/>
    <w:basedOn w:val="DefaultParagraphFont"/>
    <w:link w:val="Heading3"/>
    <w:uiPriority w:val="9"/>
    <w:semiHidden/>
    <w:rsid w:val="00FD262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FD262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D262C"/>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FD262C"/>
    <w:rPr>
      <w:rFonts w:asciiTheme="majorHAnsi" w:eastAsiaTheme="majorEastAsia" w:hAnsiTheme="majorHAnsi" w:cstheme="majorBidi"/>
      <w:i/>
      <w:iCs/>
      <w:color w:val="404040" w:themeColor="text1" w:themeTint="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D4362"/>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1D4362"/>
    <w:rPr>
      <w:rFonts w:asciiTheme="majorHAnsi" w:eastAsiaTheme="majorEastAsia" w:hAnsiTheme="majorHAnsi" w:cstheme="majorBidi"/>
      <w:i/>
      <w:iCs/>
      <w:color w:val="404040" w:themeColor="text1" w:themeTint="BF"/>
      <w:szCs w:val="20"/>
    </w:rPr>
  </w:style>
  <w:style w:type="paragraph" w:styleId="Footer">
    <w:name w:val="footer"/>
    <w:basedOn w:val="Normal"/>
    <w:link w:val="FooterChar"/>
    <w:uiPriority w:val="99"/>
    <w:unhideWhenUsed/>
    <w:rsid w:val="00855982"/>
    <w:pPr>
      <w:spacing w:after="0" w:line="240" w:lineRule="auto"/>
    </w:pPr>
  </w:style>
  <w:style w:type="character" w:customStyle="1" w:styleId="FooterChar">
    <w:name w:val="Footer Char"/>
    <w:basedOn w:val="DefaultParagraphFont"/>
    <w:link w:val="Footer"/>
    <w:uiPriority w:val="99"/>
    <w:rsid w:val="00855982"/>
  </w:style>
  <w:style w:type="paragraph" w:styleId="Caption">
    <w:name w:val="caption"/>
    <w:basedOn w:val="Normal"/>
    <w:next w:val="Normal"/>
    <w:uiPriority w:val="35"/>
    <w:semiHidden/>
    <w:unhideWhenUsed/>
    <w:qFormat/>
    <w:rsid w:val="001D4362"/>
    <w:pPr>
      <w:spacing w:after="200" w:line="240" w:lineRule="auto"/>
    </w:pPr>
    <w:rPr>
      <w:i/>
      <w:iCs/>
      <w:color w:val="323232" w:themeColor="text2"/>
      <w:szCs w:val="18"/>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1D436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pPr>
      <w:spacing w:after="120"/>
    </w:pPr>
    <w:rPr>
      <w:szCs w:val="16"/>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spacing w:after="120"/>
      <w:ind w:left="360"/>
    </w:pPr>
    <w:rPr>
      <w:szCs w:val="16"/>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semiHidden/>
    <w:unhideWhenUsed/>
    <w:rsid w:val="001D4362"/>
    <w:pPr>
      <w:spacing w:line="240" w:lineRule="auto"/>
    </w:pPr>
    <w:rPr>
      <w:szCs w:val="20"/>
    </w:rPr>
  </w:style>
  <w:style w:type="character" w:customStyle="1" w:styleId="CommentTextChar">
    <w:name w:val="Comment Text Char"/>
    <w:basedOn w:val="DefaultParagraphFont"/>
    <w:link w:val="CommentText"/>
    <w:uiPriority w:val="99"/>
    <w:semiHidden/>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pPr>
      <w:spacing w:after="0" w:line="240" w:lineRule="auto"/>
    </w:pPr>
    <w:rPr>
      <w:szCs w:val="20"/>
    </w:r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unhideWhenUsed/>
    <w:rsid w:val="001D4362"/>
    <w:pPr>
      <w:spacing w:after="0" w:line="240" w:lineRule="auto"/>
    </w:pPr>
    <w:rPr>
      <w:szCs w:val="20"/>
    </w:rPr>
  </w:style>
  <w:style w:type="character" w:customStyle="1" w:styleId="FootnoteTextChar">
    <w:name w:val="Footnote Text Char"/>
    <w:basedOn w:val="DefaultParagraphFont"/>
    <w:link w:val="FootnoteText"/>
    <w:uiPriority w:val="99"/>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character" w:styleId="FollowedHyperlink">
    <w:name w:val="FollowedHyperlink"/>
    <w:basedOn w:val="DefaultParagraphFont"/>
    <w:uiPriority w:val="99"/>
    <w:semiHidden/>
    <w:unhideWhenUsed/>
    <w:rsid w:val="007833A7"/>
    <w:rPr>
      <w:color w:val="783F04" w:themeColor="accent1" w:themeShade="80"/>
      <w:u w:val="single"/>
    </w:rPr>
  </w:style>
  <w:style w:type="character" w:styleId="Hyperlink">
    <w:name w:val="Hyperlink"/>
    <w:basedOn w:val="DefaultParagraphFont"/>
    <w:uiPriority w:val="99"/>
    <w:unhideWhenUsed/>
    <w:rsid w:val="007833A7"/>
    <w:rPr>
      <w:color w:val="3A6331" w:themeColor="accent4" w:themeShade="BF"/>
      <w:u w:val="single"/>
    </w:rPr>
  </w:style>
  <w:style w:type="character" w:styleId="PlaceholderText">
    <w:name w:val="Placeholder Text"/>
    <w:basedOn w:val="DefaultParagraphFont"/>
    <w:uiPriority w:val="99"/>
    <w:semiHidden/>
    <w:rsid w:val="007833A7"/>
    <w:rPr>
      <w:color w:val="595959" w:themeColor="text1" w:themeTint="A6"/>
    </w:rPr>
  </w:style>
  <w:style w:type="character" w:styleId="IntenseEmphasis">
    <w:name w:val="Intense Emphasis"/>
    <w:basedOn w:val="DefaultParagraphFont"/>
    <w:uiPriority w:val="21"/>
    <w:semiHidden/>
    <w:unhideWhenUsed/>
    <w:qFormat/>
    <w:rsid w:val="00FD262C"/>
    <w:rPr>
      <w:i/>
      <w:iCs/>
      <w:color w:val="B35E06" w:themeColor="accent1" w:themeShade="BF"/>
    </w:rPr>
  </w:style>
  <w:style w:type="paragraph" w:styleId="IntenseQuote">
    <w:name w:val="Intense Quote"/>
    <w:basedOn w:val="Normal"/>
    <w:next w:val="Normal"/>
    <w:link w:val="IntenseQuoteChar"/>
    <w:uiPriority w:val="30"/>
    <w:semiHidden/>
    <w:unhideWhenUsed/>
    <w:rsid w:val="00FD262C"/>
    <w:pPr>
      <w:pBdr>
        <w:top w:val="single" w:sz="4" w:space="10" w:color="B35E06" w:themeColor="accent1" w:themeShade="BF"/>
        <w:bottom w:val="single" w:sz="4" w:space="10" w:color="B35E06" w:themeColor="accent1" w:themeShade="BF"/>
      </w:pBdr>
      <w:spacing w:before="360" w:after="360"/>
      <w:ind w:left="864" w:right="864"/>
      <w:jc w:val="center"/>
    </w:pPr>
    <w:rPr>
      <w:i/>
      <w:iCs/>
      <w:color w:val="B35E06" w:themeColor="accent1" w:themeShade="BF"/>
    </w:rPr>
  </w:style>
  <w:style w:type="character" w:customStyle="1" w:styleId="IntenseQuoteChar">
    <w:name w:val="Intense Quote Char"/>
    <w:basedOn w:val="DefaultParagraphFont"/>
    <w:link w:val="IntenseQuote"/>
    <w:uiPriority w:val="30"/>
    <w:semiHidden/>
    <w:rsid w:val="00FD262C"/>
    <w:rPr>
      <w:i/>
      <w:iCs/>
      <w:color w:val="B35E06" w:themeColor="accent1" w:themeShade="BF"/>
    </w:rPr>
  </w:style>
  <w:style w:type="character" w:styleId="IntenseReference">
    <w:name w:val="Intense Reference"/>
    <w:basedOn w:val="DefaultParagraphFont"/>
    <w:uiPriority w:val="32"/>
    <w:semiHidden/>
    <w:unhideWhenUsed/>
    <w:qFormat/>
    <w:rsid w:val="00FD262C"/>
    <w:rPr>
      <w:b/>
      <w:bCs/>
      <w:caps w:val="0"/>
      <w:smallCaps/>
      <w:color w:val="B35E06" w:themeColor="accent1" w:themeShade="BF"/>
      <w:spacing w:val="5"/>
    </w:rPr>
  </w:style>
  <w:style w:type="paragraph" w:styleId="ListParagraph">
    <w:name w:val="List Paragraph"/>
    <w:basedOn w:val="Normal"/>
    <w:uiPriority w:val="34"/>
    <w:qFormat/>
    <w:rsid w:val="00FE5D20"/>
    <w:pPr>
      <w:spacing w:after="200" w:line="276" w:lineRule="auto"/>
      <w:ind w:left="720"/>
      <w:contextualSpacing/>
    </w:pPr>
    <w:rPr>
      <w:rFonts w:eastAsiaTheme="minorHAnsi"/>
      <w:lang w:val="en-AU" w:eastAsia="en-US"/>
    </w:rPr>
  </w:style>
  <w:style w:type="character" w:customStyle="1" w:styleId="A6">
    <w:name w:val="A6"/>
    <w:uiPriority w:val="99"/>
    <w:rsid w:val="00FE5D20"/>
    <w:rPr>
      <w:rFonts w:cs="Poppins"/>
      <w:color w:val="000000"/>
      <w:sz w:val="7"/>
      <w:szCs w:val="7"/>
    </w:rPr>
  </w:style>
  <w:style w:type="paragraph" w:customStyle="1" w:styleId="Default">
    <w:name w:val="Default"/>
    <w:rsid w:val="00FE5D20"/>
    <w:pPr>
      <w:autoSpaceDE w:val="0"/>
      <w:autoSpaceDN w:val="0"/>
      <w:adjustRightInd w:val="0"/>
      <w:spacing w:after="0" w:line="240" w:lineRule="auto"/>
    </w:pPr>
    <w:rPr>
      <w:rFonts w:ascii="Calibri" w:eastAsiaTheme="minorHAnsi" w:hAnsi="Calibri" w:cs="Calibri"/>
      <w:color w:val="000000"/>
      <w:sz w:val="24"/>
      <w:szCs w:val="24"/>
      <w:lang w:val="en-AU" w:eastAsia="en-US"/>
    </w:rPr>
  </w:style>
  <w:style w:type="character" w:customStyle="1" w:styleId="NoSpacingChar">
    <w:name w:val="No Spacing Char"/>
    <w:basedOn w:val="DefaultParagraphFont"/>
    <w:link w:val="NoSpacing"/>
    <w:uiPriority w:val="1"/>
    <w:locked/>
    <w:rsid w:val="00706D7D"/>
    <w:rPr>
      <w:lang w:eastAsia="en-US"/>
    </w:rPr>
  </w:style>
  <w:style w:type="paragraph" w:styleId="NoSpacing">
    <w:name w:val="No Spacing"/>
    <w:link w:val="NoSpacingChar"/>
    <w:uiPriority w:val="1"/>
    <w:qFormat/>
    <w:rsid w:val="00706D7D"/>
    <w:pPr>
      <w:spacing w:after="0" w:line="240" w:lineRule="auto"/>
    </w:pPr>
    <w:rPr>
      <w:lang w:eastAsia="en-US"/>
    </w:rPr>
  </w:style>
  <w:style w:type="table" w:customStyle="1" w:styleId="ListTable4-Accent21">
    <w:name w:val="List Table 4 - Accent 21"/>
    <w:basedOn w:val="TableNormal"/>
    <w:next w:val="ListTable4-Accent2"/>
    <w:uiPriority w:val="49"/>
    <w:rsid w:val="000C302D"/>
    <w:pPr>
      <w:spacing w:after="0" w:line="240" w:lineRule="auto"/>
    </w:pPr>
    <w:rPr>
      <w:rFonts w:eastAsia="Calibri"/>
      <w:lang w:val="en-AU" w:eastAsia="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4-Accent2">
    <w:name w:val="List Table 4 Accent 2"/>
    <w:basedOn w:val="TableNormal"/>
    <w:uiPriority w:val="49"/>
    <w:rsid w:val="000C302D"/>
    <w:pPr>
      <w:spacing w:after="0" w:line="240" w:lineRule="auto"/>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tblBorders>
    </w:tblPr>
    <w:tblStylePr w:type="firstRow">
      <w:rPr>
        <w:b/>
        <w:bCs/>
        <w:color w:val="FFFFFF" w:themeColor="background1"/>
      </w:rPr>
      <w:tblPr/>
      <w:tcPr>
        <w:tcBorders>
          <w:top w:val="single" w:sz="4" w:space="0" w:color="9F2936" w:themeColor="accent2"/>
          <w:left w:val="single" w:sz="4" w:space="0" w:color="9F2936" w:themeColor="accent2"/>
          <w:bottom w:val="single" w:sz="4" w:space="0" w:color="9F2936" w:themeColor="accent2"/>
          <w:right w:val="single" w:sz="4" w:space="0" w:color="9F2936" w:themeColor="accent2"/>
          <w:insideH w:val="nil"/>
        </w:tcBorders>
        <w:shd w:val="clear" w:color="auto" w:fill="9F2936" w:themeFill="accent2"/>
      </w:tcPr>
    </w:tblStylePr>
    <w:tblStylePr w:type="lastRow">
      <w:rPr>
        <w:b/>
        <w:bCs/>
      </w:rPr>
      <w:tblPr/>
      <w:tcPr>
        <w:tcBorders>
          <w:top w:val="doub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TableGrid">
    <w:name w:val="Table Grid"/>
    <w:basedOn w:val="TableNormal"/>
    <w:uiPriority w:val="39"/>
    <w:rsid w:val="009570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rsid w:val="00635245"/>
    <w:rPr>
      <w:color w:val="605E5C"/>
      <w:shd w:val="clear" w:color="auto" w:fill="E1DFDD"/>
    </w:rPr>
  </w:style>
  <w:style w:type="character" w:styleId="FootnoteReference">
    <w:name w:val="footnote reference"/>
    <w:basedOn w:val="DefaultParagraphFont"/>
    <w:uiPriority w:val="99"/>
    <w:unhideWhenUsed/>
    <w:rsid w:val="00616631"/>
    <w:rPr>
      <w:vertAlign w:val="superscript"/>
    </w:rPr>
  </w:style>
  <w:style w:type="paragraph" w:customStyle="1" w:styleId="Textbody">
    <w:name w:val="Text body"/>
    <w:basedOn w:val="Normal"/>
    <w:rsid w:val="00683402"/>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val="en-AU" w:eastAsia="zh-CN" w:bidi="hi-IN"/>
    </w:rPr>
  </w:style>
  <w:style w:type="table" w:customStyle="1" w:styleId="TableGrid3">
    <w:name w:val="Table Grid3"/>
    <w:basedOn w:val="TableNormal"/>
    <w:next w:val="TableGrid"/>
    <w:uiPriority w:val="39"/>
    <w:rsid w:val="00466BB8"/>
    <w:pPr>
      <w:spacing w:after="0" w:line="240" w:lineRule="auto"/>
    </w:pPr>
    <w:rPr>
      <w:rFonts w:eastAsia="Calibri"/>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466BB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3233705">
      <w:bodyDiv w:val="1"/>
      <w:marLeft w:val="0"/>
      <w:marRight w:val="0"/>
      <w:marTop w:val="0"/>
      <w:marBottom w:val="0"/>
      <w:divBdr>
        <w:top w:val="none" w:sz="0" w:space="0" w:color="auto"/>
        <w:left w:val="none" w:sz="0" w:space="0" w:color="auto"/>
        <w:bottom w:val="none" w:sz="0" w:space="0" w:color="auto"/>
        <w:right w:val="none" w:sz="0" w:space="0" w:color="auto"/>
      </w:divBdr>
    </w:div>
    <w:div w:id="1098141043">
      <w:bodyDiv w:val="1"/>
      <w:marLeft w:val="0"/>
      <w:marRight w:val="0"/>
      <w:marTop w:val="0"/>
      <w:marBottom w:val="0"/>
      <w:divBdr>
        <w:top w:val="none" w:sz="0" w:space="0" w:color="auto"/>
        <w:left w:val="none" w:sz="0" w:space="0" w:color="auto"/>
        <w:bottom w:val="none" w:sz="0" w:space="0" w:color="auto"/>
        <w:right w:val="none" w:sz="0" w:space="0" w:color="auto"/>
      </w:divBdr>
    </w:div>
    <w:div w:id="175258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AppData\Roaming\Microsoft\Templates\Report%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C26FD8C37D9471C96F1045440549B20"/>
        <w:category>
          <w:name w:val="General"/>
          <w:gallery w:val="placeholder"/>
        </w:category>
        <w:types>
          <w:type w:val="bbPlcHdr"/>
        </w:types>
        <w:behaviors>
          <w:behavior w:val="content"/>
        </w:behaviors>
        <w:guid w:val="{CA25089B-AC33-4E06-B3CD-3F39398FF4E7}"/>
      </w:docPartPr>
      <w:docPartBody>
        <w:p w:rsidR="00C203B6" w:rsidRDefault="00F055EB" w:rsidP="00F055EB">
          <w:pPr>
            <w:pStyle w:val="AC26FD8C37D9471C96F1045440549B20"/>
          </w:pPr>
          <w:r w:rsidRPr="00DF74B4">
            <w:rPr>
              <w:rStyle w:val="PlaceholderText"/>
            </w:rPr>
            <w:t>Choose an item.</w:t>
          </w:r>
        </w:p>
      </w:docPartBody>
    </w:docPart>
    <w:docPart>
      <w:docPartPr>
        <w:name w:val="849BCC53D0804100AA050E55219436D6"/>
        <w:category>
          <w:name w:val="General"/>
          <w:gallery w:val="placeholder"/>
        </w:category>
        <w:types>
          <w:type w:val="bbPlcHdr"/>
        </w:types>
        <w:behaviors>
          <w:behavior w:val="content"/>
        </w:behaviors>
        <w:guid w:val="{30F0F852-32C9-4C46-A6A2-E25259D8536C}"/>
      </w:docPartPr>
      <w:docPartBody>
        <w:p w:rsidR="00C203B6" w:rsidRDefault="00F055EB" w:rsidP="00F055EB">
          <w:pPr>
            <w:pStyle w:val="849BCC53D0804100AA050E55219436D6"/>
          </w:pPr>
          <w:r w:rsidRPr="00DF74B4">
            <w:rPr>
              <w:rStyle w:val="PlaceholderText"/>
            </w:rPr>
            <w:t>Choose an item.</w:t>
          </w:r>
        </w:p>
      </w:docPartBody>
    </w:docPart>
    <w:docPart>
      <w:docPartPr>
        <w:name w:val="0EB4F138E61A4D6689C7222936A941CF"/>
        <w:category>
          <w:name w:val="General"/>
          <w:gallery w:val="placeholder"/>
        </w:category>
        <w:types>
          <w:type w:val="bbPlcHdr"/>
        </w:types>
        <w:behaviors>
          <w:behavior w:val="content"/>
        </w:behaviors>
        <w:guid w:val="{3FBCCD13-F1CE-469B-B44A-5B75B46D6663}"/>
      </w:docPartPr>
      <w:docPartBody>
        <w:p w:rsidR="00C203B6" w:rsidRDefault="00F055EB" w:rsidP="00F055EB">
          <w:pPr>
            <w:pStyle w:val="0EB4F138E61A4D6689C7222936A941CF"/>
          </w:pPr>
          <w:r w:rsidRPr="00DF74B4">
            <w:rPr>
              <w:rStyle w:val="PlaceholderText"/>
            </w:rPr>
            <w:t>Choose an item.</w:t>
          </w:r>
        </w:p>
      </w:docPartBody>
    </w:docPart>
    <w:docPart>
      <w:docPartPr>
        <w:name w:val="63E276736CF54375A898A23CB819736E"/>
        <w:category>
          <w:name w:val="General"/>
          <w:gallery w:val="placeholder"/>
        </w:category>
        <w:types>
          <w:type w:val="bbPlcHdr"/>
        </w:types>
        <w:behaviors>
          <w:behavior w:val="content"/>
        </w:behaviors>
        <w:guid w:val="{B60239DF-74AC-4095-AF5C-DCAC1F802D6C}"/>
      </w:docPartPr>
      <w:docPartBody>
        <w:p w:rsidR="00C203B6" w:rsidRDefault="00F055EB" w:rsidP="00F055EB">
          <w:pPr>
            <w:pStyle w:val="63E276736CF54375A898A23CB819736E"/>
          </w:pPr>
          <w:r w:rsidRPr="00DF74B4">
            <w:rPr>
              <w:rStyle w:val="PlaceholderText"/>
            </w:rPr>
            <w:t>Choose an item.</w:t>
          </w:r>
        </w:p>
      </w:docPartBody>
    </w:docPart>
    <w:docPart>
      <w:docPartPr>
        <w:name w:val="793970BAD665405DB4382B04A9A1DFCC"/>
        <w:category>
          <w:name w:val="General"/>
          <w:gallery w:val="placeholder"/>
        </w:category>
        <w:types>
          <w:type w:val="bbPlcHdr"/>
        </w:types>
        <w:behaviors>
          <w:behavior w:val="content"/>
        </w:behaviors>
        <w:guid w:val="{06FC1AB1-5A83-4983-BCD6-E5E6F25288B5}"/>
      </w:docPartPr>
      <w:docPartBody>
        <w:p w:rsidR="00C203B6" w:rsidRDefault="00F055EB" w:rsidP="00F055EB">
          <w:pPr>
            <w:pStyle w:val="793970BAD665405DB4382B04A9A1DFCC"/>
          </w:pPr>
          <w:r w:rsidRPr="00DF74B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Poppins">
    <w:altName w:val="Poppins"/>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85E"/>
    <w:rsid w:val="000962D3"/>
    <w:rsid w:val="00256199"/>
    <w:rsid w:val="0035079C"/>
    <w:rsid w:val="003B7C5C"/>
    <w:rsid w:val="003D112A"/>
    <w:rsid w:val="003F5A45"/>
    <w:rsid w:val="00486689"/>
    <w:rsid w:val="00502382"/>
    <w:rsid w:val="005E3D70"/>
    <w:rsid w:val="007369B3"/>
    <w:rsid w:val="00851171"/>
    <w:rsid w:val="0087722C"/>
    <w:rsid w:val="008A4923"/>
    <w:rsid w:val="008B365A"/>
    <w:rsid w:val="0096485E"/>
    <w:rsid w:val="00C07848"/>
    <w:rsid w:val="00C203B6"/>
    <w:rsid w:val="00CD21F0"/>
    <w:rsid w:val="00D73AED"/>
    <w:rsid w:val="00E14629"/>
    <w:rsid w:val="00F055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55EB"/>
    <w:rPr>
      <w:color w:val="595959" w:themeColor="text1" w:themeTint="A6"/>
    </w:rPr>
  </w:style>
  <w:style w:type="paragraph" w:customStyle="1" w:styleId="414B1468866D405A968B7B29E4534A43">
    <w:name w:val="414B1468866D405A968B7B29E4534A43"/>
    <w:rsid w:val="0096485E"/>
  </w:style>
  <w:style w:type="paragraph" w:customStyle="1" w:styleId="34DF070266BF4C749BEA3DC9D6D8CD6F">
    <w:name w:val="34DF070266BF4C749BEA3DC9D6D8CD6F"/>
    <w:rsid w:val="0096485E"/>
  </w:style>
  <w:style w:type="paragraph" w:customStyle="1" w:styleId="0C083D241B6A4C7C9AE36392B056C19C">
    <w:name w:val="0C083D241B6A4C7C9AE36392B056C19C"/>
    <w:rsid w:val="0096485E"/>
  </w:style>
  <w:style w:type="paragraph" w:customStyle="1" w:styleId="E0D29C9221F746D7A89C7AAE3004321E">
    <w:name w:val="E0D29C9221F746D7A89C7AAE3004321E"/>
    <w:rsid w:val="0096485E"/>
  </w:style>
  <w:style w:type="paragraph" w:customStyle="1" w:styleId="A8BAAC57EBE6497C8FA7294479AD950D">
    <w:name w:val="A8BAAC57EBE6497C8FA7294479AD950D"/>
    <w:rsid w:val="0096485E"/>
  </w:style>
  <w:style w:type="paragraph" w:customStyle="1" w:styleId="EA5ADF2A0CAB4AE9A8C7F5CF21195ABC">
    <w:name w:val="EA5ADF2A0CAB4AE9A8C7F5CF21195ABC"/>
    <w:rsid w:val="003F5A45"/>
  </w:style>
  <w:style w:type="paragraph" w:customStyle="1" w:styleId="5467A130BEBE444486F0EEADF1576362">
    <w:name w:val="5467A130BEBE444486F0EEADF1576362"/>
    <w:rsid w:val="003F5A45"/>
  </w:style>
  <w:style w:type="paragraph" w:customStyle="1" w:styleId="CC781FEC425E487E8EB139D1F2C4C822">
    <w:name w:val="CC781FEC425E487E8EB139D1F2C4C822"/>
    <w:rsid w:val="003F5A45"/>
  </w:style>
  <w:style w:type="paragraph" w:customStyle="1" w:styleId="70A9A8FE91CF428B88925AFC9431E3E9">
    <w:name w:val="70A9A8FE91CF428B88925AFC9431E3E9"/>
    <w:rsid w:val="003F5A45"/>
  </w:style>
  <w:style w:type="paragraph" w:customStyle="1" w:styleId="09DD2C74453B40A0841D5CDED881C159">
    <w:name w:val="09DD2C74453B40A0841D5CDED881C159"/>
    <w:rsid w:val="003F5A45"/>
  </w:style>
  <w:style w:type="paragraph" w:customStyle="1" w:styleId="665AB2D257B540CBA0777381496A42A4">
    <w:name w:val="665AB2D257B540CBA0777381496A42A4"/>
    <w:rsid w:val="003F5A45"/>
  </w:style>
  <w:style w:type="paragraph" w:customStyle="1" w:styleId="4320BA31E4C94C578A6CE1F67B271277">
    <w:name w:val="4320BA31E4C94C578A6CE1F67B271277"/>
    <w:rsid w:val="003F5A45"/>
  </w:style>
  <w:style w:type="paragraph" w:customStyle="1" w:styleId="8C9079CECBC54F4AB03A630BD9A3D0E9">
    <w:name w:val="8C9079CECBC54F4AB03A630BD9A3D0E9"/>
    <w:rsid w:val="003F5A45"/>
  </w:style>
  <w:style w:type="paragraph" w:customStyle="1" w:styleId="92A40604982B435096A2BA800C1D6B19">
    <w:name w:val="92A40604982B435096A2BA800C1D6B19"/>
    <w:rsid w:val="003F5A45"/>
  </w:style>
  <w:style w:type="paragraph" w:customStyle="1" w:styleId="86DFE818BC364F5585DDDF472EC7CEE7">
    <w:name w:val="86DFE818BC364F5585DDDF472EC7CEE7"/>
    <w:rsid w:val="003F5A45"/>
  </w:style>
  <w:style w:type="paragraph" w:customStyle="1" w:styleId="99E14123A7E847A9BEC9E915EFAA10B2">
    <w:name w:val="99E14123A7E847A9BEC9E915EFAA10B2"/>
    <w:rsid w:val="003F5A45"/>
  </w:style>
  <w:style w:type="paragraph" w:customStyle="1" w:styleId="B13453547C3B427FA4E6EA3A2327CE85">
    <w:name w:val="B13453547C3B427FA4E6EA3A2327CE85"/>
    <w:rsid w:val="003F5A45"/>
  </w:style>
  <w:style w:type="paragraph" w:customStyle="1" w:styleId="EAEA1146400F415C8D6127656CCA6BDC">
    <w:name w:val="EAEA1146400F415C8D6127656CCA6BDC"/>
    <w:rsid w:val="003F5A45"/>
  </w:style>
  <w:style w:type="paragraph" w:customStyle="1" w:styleId="B01AB96191324C539AD486FF5E24709E">
    <w:name w:val="B01AB96191324C539AD486FF5E24709E"/>
    <w:rsid w:val="003F5A45"/>
  </w:style>
  <w:style w:type="paragraph" w:customStyle="1" w:styleId="D0BBB2BA2FFC4118A1E1301E847D6755">
    <w:name w:val="D0BBB2BA2FFC4118A1E1301E847D6755"/>
    <w:rsid w:val="003F5A45"/>
  </w:style>
  <w:style w:type="paragraph" w:customStyle="1" w:styleId="672FCE1A9C814055A430546F3B4295CD">
    <w:name w:val="672FCE1A9C814055A430546F3B4295CD"/>
    <w:rsid w:val="000962D3"/>
  </w:style>
  <w:style w:type="paragraph" w:customStyle="1" w:styleId="1BAF0C79AD6E4728A0E5AEA5C5EA50C6">
    <w:name w:val="1BAF0C79AD6E4728A0E5AEA5C5EA50C6"/>
    <w:rsid w:val="000962D3"/>
  </w:style>
  <w:style w:type="paragraph" w:customStyle="1" w:styleId="25CF3B06CC3D499CA329AC38BD8FC098">
    <w:name w:val="25CF3B06CC3D499CA329AC38BD8FC098"/>
    <w:rsid w:val="000962D3"/>
  </w:style>
  <w:style w:type="paragraph" w:customStyle="1" w:styleId="AC26FD8C37D9471C96F1045440549B20">
    <w:name w:val="AC26FD8C37D9471C96F1045440549B20"/>
    <w:rsid w:val="00F055EB"/>
  </w:style>
  <w:style w:type="paragraph" w:customStyle="1" w:styleId="849BCC53D0804100AA050E55219436D6">
    <w:name w:val="849BCC53D0804100AA050E55219436D6"/>
    <w:rsid w:val="00F055EB"/>
  </w:style>
  <w:style w:type="paragraph" w:customStyle="1" w:styleId="0EB4F138E61A4D6689C7222936A941CF">
    <w:name w:val="0EB4F138E61A4D6689C7222936A941CF"/>
    <w:rsid w:val="00F055EB"/>
  </w:style>
  <w:style w:type="paragraph" w:customStyle="1" w:styleId="63E276736CF54375A898A23CB819736E">
    <w:name w:val="63E276736CF54375A898A23CB819736E"/>
    <w:rsid w:val="00F055EB"/>
  </w:style>
  <w:style w:type="paragraph" w:customStyle="1" w:styleId="793970BAD665405DB4382B04A9A1DFCC">
    <w:name w:val="793970BAD665405DB4382B04A9A1DFCC"/>
    <w:rsid w:val="00F055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856581</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2012-09-19T07:42:00+00:00</AssetStart>
    <FriendlyTitle xmlns="4873beb7-5857-4685-be1f-d57550cc96cc" xsi:nil="true"/>
    <MarketSpecific xmlns="4873beb7-5857-4685-be1f-d57550cc96cc">false</MarketSpecific>
    <TPNamespace xmlns="4873beb7-5857-4685-be1f-d57550cc96cc" xsi:nil="true"/>
    <PublishStatusLookup xmlns="4873beb7-5857-4685-be1f-d57550cc96cc">
      <Value>1622610</Value>
    </PublishStatusLookup>
    <APAuthor xmlns="4873beb7-5857-4685-be1f-d57550cc96cc">
      <UserInfo>
        <DisplayName>REDMOND\v-aptall</DisplayName>
        <AccountId>2566</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TP103457714</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332E30D-EFB4-40E8-AB8F-C2E02C2E7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671810-3EF7-4C8E-BCBA-248ABE2BAB39}">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4.xml><?xml version="1.0" encoding="utf-8"?>
<ds:datastoreItem xmlns:ds="http://schemas.openxmlformats.org/officeDocument/2006/customXml" ds:itemID="{15F3DFF6-1FF2-4CE5-B879-1EAA209A3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design (blank).dotx</Template>
  <TotalTime>8</TotalTime>
  <Pages>4</Pages>
  <Words>1053</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Bushell</dc:creator>
  <cp:lastModifiedBy>Jennifer Bushell</cp:lastModifiedBy>
  <cp:revision>11</cp:revision>
  <dcterms:created xsi:type="dcterms:W3CDTF">2019-04-11T06:50:00Z</dcterms:created>
  <dcterms:modified xsi:type="dcterms:W3CDTF">2019-04-12T00:00:00Z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